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D86" w:rsidRDefault="00992E36" w:rsidP="00992E36">
      <w:pPr>
        <w:shd w:val="clear" w:color="auto" w:fill="FFFFFF"/>
        <w:spacing w:before="100" w:beforeAutospacing="1" w:after="100" w:afterAutospacing="1" w:line="240" w:lineRule="auto"/>
        <w:jc w:val="center"/>
        <w:textAlignment w:val="baseline"/>
        <w:outlineLvl w:val="0"/>
        <w:rPr>
          <w:rFonts w:ascii="Times New Roman" w:eastAsia="Times New Roman" w:hAnsi="Times New Roman" w:cs="Times New Roman"/>
          <w:b/>
          <w:bCs/>
          <w:color w:val="000000"/>
          <w:kern w:val="36"/>
          <w:sz w:val="28"/>
          <w:szCs w:val="28"/>
          <w:lang w:eastAsia="ru-RU"/>
        </w:rPr>
      </w:pPr>
      <w:r w:rsidRPr="00992E36">
        <w:rPr>
          <w:rFonts w:ascii="Times New Roman" w:eastAsia="Times New Roman" w:hAnsi="Times New Roman" w:cs="Times New Roman"/>
          <w:b/>
          <w:bCs/>
          <w:color w:val="000000"/>
          <w:kern w:val="36"/>
          <w:sz w:val="28"/>
          <w:szCs w:val="28"/>
          <w:lang w:eastAsia="ru-RU"/>
        </w:rPr>
        <w:t>Реформа контрольной (надзорной) деятельности</w:t>
      </w:r>
    </w:p>
    <w:p w:rsidR="00992E36" w:rsidRDefault="00992E36" w:rsidP="00992E36">
      <w:pPr>
        <w:shd w:val="clear" w:color="auto" w:fill="FFFFFF"/>
        <w:spacing w:after="0" w:line="240" w:lineRule="auto"/>
        <w:ind w:firstLine="709"/>
        <w:jc w:val="both"/>
        <w:textAlignment w:val="baseline"/>
        <w:outlineLvl w:val="0"/>
        <w:rPr>
          <w:rFonts w:ascii="Times New Roman" w:hAnsi="Times New Roman" w:cs="Times New Roman"/>
          <w:color w:val="000000"/>
          <w:sz w:val="28"/>
          <w:szCs w:val="28"/>
          <w:shd w:val="clear" w:color="auto" w:fill="FFFFFF"/>
        </w:rPr>
      </w:pPr>
      <w:r w:rsidRPr="00992E36">
        <w:rPr>
          <w:rFonts w:ascii="Times New Roman" w:hAnsi="Times New Roman" w:cs="Times New Roman"/>
          <w:color w:val="000000"/>
          <w:sz w:val="28"/>
          <w:szCs w:val="28"/>
          <w:shd w:val="clear" w:color="auto" w:fill="FFFFFF"/>
        </w:rPr>
        <w:t>В 2022 году Правительством Российской Федерации введены новые меры поддержки бизнеса. Постановлением Правительства Российской Федерации № 336 установлен мораторий на проверки на 2022 год. Мера затрагивает более 150 видов контроля для малого, среднего и крупного бизнеса.</w:t>
      </w:r>
    </w:p>
    <w:p w:rsidR="00992E36" w:rsidRPr="00992E36" w:rsidRDefault="00992E36" w:rsidP="00992E36">
      <w:pPr>
        <w:shd w:val="clear" w:color="auto" w:fill="FFFFFF"/>
        <w:spacing w:before="100" w:beforeAutospacing="1" w:after="100" w:afterAutospacing="1" w:line="240" w:lineRule="auto"/>
        <w:ind w:firstLine="709"/>
        <w:textAlignment w:val="baseline"/>
        <w:outlineLvl w:val="0"/>
        <w:rPr>
          <w:rStyle w:val="a3"/>
          <w:rFonts w:ascii="Times New Roman" w:hAnsi="Times New Roman" w:cs="Times New Roman"/>
          <w:color w:val="000000"/>
          <w:sz w:val="28"/>
          <w:szCs w:val="28"/>
          <w:bdr w:val="none" w:sz="0" w:space="0" w:color="auto" w:frame="1"/>
          <w:shd w:val="clear" w:color="auto" w:fill="FFFFFF"/>
        </w:rPr>
      </w:pPr>
      <w:r w:rsidRPr="00992E36">
        <w:rPr>
          <w:rStyle w:val="a3"/>
          <w:rFonts w:ascii="Times New Roman" w:hAnsi="Times New Roman" w:cs="Times New Roman"/>
          <w:color w:val="000000"/>
          <w:sz w:val="28"/>
          <w:szCs w:val="28"/>
          <w:bdr w:val="none" w:sz="0" w:space="0" w:color="auto" w:frame="1"/>
          <w:shd w:val="clear" w:color="auto" w:fill="FFFFFF"/>
        </w:rPr>
        <w:t>Способы подачи жалобы на нарушение моратория</w:t>
      </w:r>
    </w:p>
    <w:p w:rsidR="00992E36" w:rsidRDefault="00992E36" w:rsidP="00992E36">
      <w:pPr>
        <w:shd w:val="clear" w:color="auto" w:fill="FFFFFF"/>
        <w:spacing w:after="0" w:line="240" w:lineRule="auto"/>
        <w:ind w:firstLine="709"/>
        <w:jc w:val="both"/>
        <w:textAlignment w:val="baseline"/>
        <w:outlineLvl w:val="0"/>
        <w:rPr>
          <w:rFonts w:ascii="Times New Roman" w:hAnsi="Times New Roman" w:cs="Times New Roman"/>
          <w:color w:val="000000"/>
          <w:sz w:val="28"/>
          <w:szCs w:val="28"/>
          <w:shd w:val="clear" w:color="auto" w:fill="FFFFFF"/>
        </w:rPr>
      </w:pPr>
      <w:proofErr w:type="gramStart"/>
      <w:r w:rsidRPr="00992E36">
        <w:rPr>
          <w:rFonts w:ascii="Times New Roman" w:hAnsi="Times New Roman" w:cs="Times New Roman"/>
          <w:color w:val="000000"/>
          <w:sz w:val="28"/>
          <w:szCs w:val="28"/>
          <w:shd w:val="clear" w:color="auto" w:fill="FFFFFF"/>
        </w:rPr>
        <w:t>Постановлением Правительства РФ от 10.03.2022 № 336 «Об особенностях организации и осуществления государственного контроля (надзора), муниципального контроля», постановлением Правительства РФ от 24.03.2022 № 448 «Об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w:t>
      </w:r>
      <w:r>
        <w:rPr>
          <w:rFonts w:ascii="Times New Roman" w:hAnsi="Times New Roman" w:cs="Times New Roman"/>
          <w:color w:val="000000"/>
          <w:sz w:val="28"/>
          <w:szCs w:val="28"/>
          <w:shd w:val="clear" w:color="auto" w:fill="FFFFFF"/>
        </w:rPr>
        <w:t xml:space="preserve"> информационных технологий, и о </w:t>
      </w:r>
      <w:r w:rsidRPr="00992E36">
        <w:rPr>
          <w:rFonts w:ascii="Times New Roman" w:hAnsi="Times New Roman" w:cs="Times New Roman"/>
          <w:color w:val="000000"/>
          <w:sz w:val="28"/>
          <w:szCs w:val="28"/>
          <w:shd w:val="clear" w:color="auto" w:fill="FFFFFF"/>
        </w:rPr>
        <w:t>внесении изменений в некоторые акты Правительства Российской Федерации» введены ограничения на проведение контрольных (надзорных) мероприятий.</w:t>
      </w:r>
      <w:proofErr w:type="gramEnd"/>
    </w:p>
    <w:p w:rsidR="00992E36" w:rsidRDefault="00992E36" w:rsidP="00992E36">
      <w:pPr>
        <w:shd w:val="clear" w:color="auto" w:fill="FFFFFF"/>
        <w:spacing w:before="100" w:beforeAutospacing="1" w:after="100" w:afterAutospacing="1" w:line="240" w:lineRule="auto"/>
        <w:ind w:firstLine="709"/>
        <w:jc w:val="both"/>
        <w:textAlignment w:val="baseline"/>
        <w:outlineLvl w:val="0"/>
        <w:rPr>
          <w:rStyle w:val="a3"/>
          <w:rFonts w:ascii="Times New Roman" w:hAnsi="Times New Roman" w:cs="Times New Roman"/>
          <w:color w:val="000000"/>
          <w:sz w:val="28"/>
          <w:bdr w:val="none" w:sz="0" w:space="0" w:color="auto" w:frame="1"/>
          <w:shd w:val="clear" w:color="auto" w:fill="FFFFFF"/>
        </w:rPr>
      </w:pPr>
      <w:r w:rsidRPr="00992E36">
        <w:rPr>
          <w:rStyle w:val="a3"/>
          <w:rFonts w:ascii="Times New Roman" w:hAnsi="Times New Roman" w:cs="Times New Roman"/>
          <w:color w:val="000000"/>
          <w:sz w:val="28"/>
          <w:bdr w:val="none" w:sz="0" w:space="0" w:color="auto" w:frame="1"/>
          <w:shd w:val="clear" w:color="auto" w:fill="FFFFFF"/>
        </w:rPr>
        <w:t xml:space="preserve">Во исполнение указанного постановления Правительства РФ </w:t>
      </w:r>
      <w:r>
        <w:rPr>
          <w:rStyle w:val="a3"/>
          <w:rFonts w:ascii="Times New Roman" w:hAnsi="Times New Roman" w:cs="Times New Roman"/>
          <w:color w:val="000000"/>
          <w:sz w:val="28"/>
          <w:bdr w:val="none" w:sz="0" w:space="0" w:color="auto" w:frame="1"/>
          <w:shd w:val="clear" w:color="auto" w:fill="FFFFFF"/>
        </w:rPr>
        <w:t>комитетом по труду и занятости населения Ленинградской области</w:t>
      </w:r>
      <w:r w:rsidRPr="00992E36">
        <w:rPr>
          <w:rStyle w:val="a3"/>
          <w:rFonts w:ascii="Times New Roman" w:hAnsi="Times New Roman" w:cs="Times New Roman"/>
          <w:color w:val="000000"/>
          <w:sz w:val="28"/>
          <w:bdr w:val="none" w:sz="0" w:space="0" w:color="auto" w:frame="1"/>
          <w:shd w:val="clear" w:color="auto" w:fill="FFFFFF"/>
        </w:rPr>
        <w:t xml:space="preserve"> отменено </w:t>
      </w:r>
      <w:r>
        <w:rPr>
          <w:rStyle w:val="a3"/>
          <w:rFonts w:ascii="Times New Roman" w:hAnsi="Times New Roman" w:cs="Times New Roman"/>
          <w:color w:val="000000"/>
          <w:sz w:val="28"/>
          <w:bdr w:val="none" w:sz="0" w:space="0" w:color="auto" w:frame="1"/>
          <w:shd w:val="clear" w:color="auto" w:fill="FFFFFF"/>
        </w:rPr>
        <w:t>5 плановых</w:t>
      </w:r>
      <w:r w:rsidRPr="00992E36">
        <w:rPr>
          <w:rStyle w:val="a3"/>
          <w:rFonts w:ascii="Times New Roman" w:hAnsi="Times New Roman" w:cs="Times New Roman"/>
          <w:color w:val="000000"/>
          <w:sz w:val="28"/>
          <w:bdr w:val="none" w:sz="0" w:space="0" w:color="auto" w:frame="1"/>
          <w:shd w:val="clear" w:color="auto" w:fill="FFFFFF"/>
        </w:rPr>
        <w:t xml:space="preserve"> контрольных </w:t>
      </w:r>
      <w:r>
        <w:rPr>
          <w:rStyle w:val="a3"/>
          <w:rFonts w:ascii="Times New Roman" w:hAnsi="Times New Roman" w:cs="Times New Roman"/>
          <w:color w:val="000000"/>
          <w:sz w:val="28"/>
          <w:bdr w:val="none" w:sz="0" w:space="0" w:color="auto" w:frame="1"/>
          <w:shd w:val="clear" w:color="auto" w:fill="FFFFFF"/>
        </w:rPr>
        <w:t>(</w:t>
      </w:r>
      <w:r w:rsidRPr="00992E36">
        <w:rPr>
          <w:rStyle w:val="a3"/>
          <w:rFonts w:ascii="Times New Roman" w:hAnsi="Times New Roman" w:cs="Times New Roman"/>
          <w:color w:val="000000"/>
          <w:sz w:val="28"/>
          <w:bdr w:val="none" w:sz="0" w:space="0" w:color="auto" w:frame="1"/>
          <w:shd w:val="clear" w:color="auto" w:fill="FFFFFF"/>
        </w:rPr>
        <w:t>надзорных</w:t>
      </w:r>
      <w:r>
        <w:rPr>
          <w:rStyle w:val="a3"/>
          <w:rFonts w:ascii="Times New Roman" w:hAnsi="Times New Roman" w:cs="Times New Roman"/>
          <w:color w:val="000000"/>
          <w:sz w:val="28"/>
          <w:bdr w:val="none" w:sz="0" w:space="0" w:color="auto" w:frame="1"/>
          <w:shd w:val="clear" w:color="auto" w:fill="FFFFFF"/>
        </w:rPr>
        <w:t>)</w:t>
      </w:r>
      <w:r w:rsidRPr="00992E36">
        <w:rPr>
          <w:rStyle w:val="a3"/>
          <w:rFonts w:ascii="Times New Roman" w:hAnsi="Times New Roman" w:cs="Times New Roman"/>
          <w:color w:val="000000"/>
          <w:sz w:val="28"/>
          <w:bdr w:val="none" w:sz="0" w:space="0" w:color="auto" w:frame="1"/>
          <w:shd w:val="clear" w:color="auto" w:fill="FFFFFF"/>
        </w:rPr>
        <w:t xml:space="preserve"> мероприятий.</w:t>
      </w:r>
    </w:p>
    <w:p w:rsidR="00992E36" w:rsidRPr="00992E36" w:rsidRDefault="00992E36" w:rsidP="00992E36">
      <w:pPr>
        <w:shd w:val="clear" w:color="auto" w:fill="FFFFFF"/>
        <w:spacing w:after="0" w:line="240" w:lineRule="auto"/>
        <w:ind w:firstLine="709"/>
        <w:jc w:val="both"/>
        <w:textAlignment w:val="baseline"/>
        <w:outlineLvl w:val="0"/>
        <w:rPr>
          <w:rFonts w:ascii="Times New Roman" w:hAnsi="Times New Roman" w:cs="Times New Roman"/>
          <w:color w:val="000000"/>
          <w:sz w:val="28"/>
          <w:szCs w:val="28"/>
          <w:shd w:val="clear" w:color="auto" w:fill="FFFFFF"/>
        </w:rPr>
      </w:pPr>
      <w:r w:rsidRPr="00992E36">
        <w:rPr>
          <w:rFonts w:ascii="Times New Roman" w:hAnsi="Times New Roman" w:cs="Times New Roman"/>
          <w:color w:val="000000"/>
          <w:sz w:val="28"/>
          <w:szCs w:val="28"/>
          <w:shd w:val="clear" w:color="auto" w:fill="FFFFFF"/>
        </w:rPr>
        <w:t xml:space="preserve">Деятельность </w:t>
      </w:r>
      <w:r w:rsidRPr="00992E36">
        <w:rPr>
          <w:rFonts w:ascii="Times New Roman" w:hAnsi="Times New Roman" w:cs="Times New Roman"/>
          <w:color w:val="000000"/>
          <w:sz w:val="28"/>
          <w:szCs w:val="28"/>
          <w:shd w:val="clear" w:color="auto" w:fill="FFFFFF"/>
        </w:rPr>
        <w:t>к</w:t>
      </w:r>
      <w:r w:rsidRPr="00992E36">
        <w:rPr>
          <w:rFonts w:ascii="Times New Roman" w:hAnsi="Times New Roman" w:cs="Times New Roman"/>
          <w:color w:val="000000"/>
          <w:sz w:val="28"/>
          <w:szCs w:val="28"/>
          <w:shd w:val="clear" w:color="auto" w:fill="FFFFFF"/>
        </w:rPr>
        <w:t xml:space="preserve">омитета </w:t>
      </w:r>
      <w:r w:rsidRPr="00992E36">
        <w:rPr>
          <w:rFonts w:ascii="Times New Roman" w:hAnsi="Times New Roman" w:cs="Times New Roman"/>
          <w:color w:val="000000"/>
          <w:sz w:val="28"/>
          <w:szCs w:val="28"/>
          <w:shd w:val="clear" w:color="auto" w:fill="FFFFFF"/>
        </w:rPr>
        <w:t>по труду и занятости населения Ленинградской </w:t>
      </w:r>
      <w:r w:rsidRPr="00992E36">
        <w:rPr>
          <w:rFonts w:ascii="Times New Roman" w:hAnsi="Times New Roman" w:cs="Times New Roman"/>
          <w:color w:val="000000"/>
          <w:sz w:val="28"/>
          <w:szCs w:val="28"/>
          <w:shd w:val="clear" w:color="auto" w:fill="FFFFFF"/>
        </w:rPr>
        <w:t>области переориентирована на проведени</w:t>
      </w:r>
      <w:r w:rsidRPr="00992E36">
        <w:rPr>
          <w:rFonts w:ascii="Times New Roman" w:hAnsi="Times New Roman" w:cs="Times New Roman"/>
          <w:color w:val="000000"/>
          <w:sz w:val="28"/>
          <w:szCs w:val="28"/>
          <w:shd w:val="clear" w:color="auto" w:fill="FFFFFF"/>
        </w:rPr>
        <w:t xml:space="preserve">е профилактических мероприятий. </w:t>
      </w:r>
      <w:r w:rsidRPr="00992E36">
        <w:rPr>
          <w:rFonts w:ascii="Times New Roman" w:hAnsi="Times New Roman" w:cs="Times New Roman"/>
          <w:color w:val="000000"/>
          <w:sz w:val="28"/>
          <w:szCs w:val="28"/>
          <w:shd w:val="clear" w:color="auto" w:fill="FFFFFF"/>
        </w:rPr>
        <w:t xml:space="preserve">Цель профилактики </w:t>
      </w:r>
      <w:r w:rsidRPr="00992E36">
        <w:rPr>
          <w:rFonts w:ascii="Times New Roman" w:hAnsi="Times New Roman" w:cs="Times New Roman"/>
          <w:color w:val="000000"/>
          <w:sz w:val="28"/>
          <w:szCs w:val="28"/>
          <w:shd w:val="clear" w:color="auto" w:fill="FFFFFF"/>
        </w:rPr>
        <w:t>–</w:t>
      </w:r>
      <w:r w:rsidRPr="00992E36">
        <w:rPr>
          <w:rFonts w:ascii="Times New Roman" w:hAnsi="Times New Roman" w:cs="Times New Roman"/>
          <w:color w:val="000000"/>
          <w:sz w:val="28"/>
          <w:szCs w:val="28"/>
          <w:shd w:val="clear" w:color="auto" w:fill="FFFFFF"/>
        </w:rPr>
        <w:t xml:space="preserve"> помочь проинформировать, разъяснить требования, предостеречь от нарушений.</w:t>
      </w:r>
    </w:p>
    <w:p w:rsidR="00992E36" w:rsidRDefault="00992E36" w:rsidP="00992E36">
      <w:pPr>
        <w:shd w:val="clear" w:color="auto" w:fill="FFFFFF"/>
        <w:spacing w:after="0" w:line="240" w:lineRule="auto"/>
        <w:ind w:firstLine="709"/>
        <w:jc w:val="both"/>
        <w:textAlignment w:val="baseline"/>
        <w:outlineLvl w:val="0"/>
        <w:rPr>
          <w:rFonts w:ascii="Times New Roman" w:hAnsi="Times New Roman" w:cs="Times New Roman"/>
          <w:color w:val="000000"/>
          <w:sz w:val="28"/>
          <w:szCs w:val="28"/>
          <w:shd w:val="clear" w:color="auto" w:fill="FFFFFF"/>
        </w:rPr>
      </w:pPr>
      <w:r w:rsidRPr="00992E36">
        <w:rPr>
          <w:rFonts w:ascii="Times New Roman" w:hAnsi="Times New Roman" w:cs="Times New Roman"/>
          <w:color w:val="000000"/>
          <w:sz w:val="28"/>
          <w:szCs w:val="28"/>
          <w:shd w:val="clear" w:color="auto" w:fill="FFFFFF"/>
        </w:rPr>
        <w:t>Консультацию по вопросам соблюдения обязательных требований можно получить по телефон</w:t>
      </w:r>
      <w:r>
        <w:rPr>
          <w:rFonts w:ascii="Times New Roman" w:hAnsi="Times New Roman" w:cs="Times New Roman"/>
          <w:color w:val="000000"/>
          <w:sz w:val="28"/>
          <w:szCs w:val="28"/>
          <w:shd w:val="clear" w:color="auto" w:fill="FFFFFF"/>
        </w:rPr>
        <w:t>у</w:t>
      </w:r>
      <w:r w:rsidRPr="00992E36">
        <w:rPr>
          <w:rFonts w:ascii="Times New Roman" w:hAnsi="Times New Roman" w:cs="Times New Roman"/>
          <w:color w:val="000000"/>
          <w:sz w:val="28"/>
          <w:szCs w:val="28"/>
          <w:shd w:val="clear" w:color="auto" w:fill="FFFFFF"/>
        </w:rPr>
        <w:t xml:space="preserve">: </w:t>
      </w:r>
      <w:r w:rsidRPr="00992E36">
        <w:rPr>
          <w:rFonts w:ascii="Times New Roman" w:hAnsi="Times New Roman" w:cs="Times New Roman"/>
          <w:color w:val="24303D"/>
          <w:sz w:val="28"/>
          <w:szCs w:val="28"/>
        </w:rPr>
        <w:t>539-49-14</w:t>
      </w:r>
      <w:r>
        <w:rPr>
          <w:color w:val="24303D"/>
          <w:sz w:val="28"/>
          <w:szCs w:val="28"/>
        </w:rPr>
        <w:t xml:space="preserve"> </w:t>
      </w:r>
      <w:r w:rsidRPr="00992E36">
        <w:rPr>
          <w:rFonts w:ascii="Times New Roman" w:hAnsi="Times New Roman" w:cs="Times New Roman"/>
          <w:color w:val="000000"/>
          <w:sz w:val="28"/>
          <w:szCs w:val="28"/>
          <w:shd w:val="clear" w:color="auto" w:fill="FFFFFF"/>
        </w:rPr>
        <w:t xml:space="preserve">или по адресу электронной почты: </w:t>
      </w:r>
      <w:r w:rsidRPr="00992E36">
        <w:rPr>
          <w:rFonts w:ascii="Times New Roman" w:hAnsi="Times New Roman" w:cs="Times New Roman"/>
          <w:sz w:val="28"/>
        </w:rPr>
        <w:t>as_kobyakov@lenreg.ru</w:t>
      </w:r>
      <w:r w:rsidRPr="00992E36">
        <w:rPr>
          <w:rFonts w:ascii="Times New Roman" w:hAnsi="Times New Roman" w:cs="Times New Roman"/>
          <w:color w:val="000000"/>
          <w:sz w:val="28"/>
          <w:szCs w:val="28"/>
          <w:shd w:val="clear" w:color="auto" w:fill="FFFFFF"/>
        </w:rPr>
        <w:t>.</w:t>
      </w:r>
    </w:p>
    <w:p w:rsidR="00992E36" w:rsidRPr="00992E36" w:rsidRDefault="00992E36" w:rsidP="00C2661E">
      <w:pPr>
        <w:spacing w:after="0"/>
        <w:ind w:firstLine="709"/>
        <w:jc w:val="both"/>
        <w:rPr>
          <w:rFonts w:ascii="Times New Roman" w:hAnsi="Times New Roman" w:cs="Times New Roman"/>
          <w:sz w:val="28"/>
        </w:rPr>
      </w:pPr>
      <w:r w:rsidRPr="00992E36">
        <w:rPr>
          <w:rFonts w:ascii="Times New Roman" w:hAnsi="Times New Roman" w:cs="Times New Roman"/>
          <w:sz w:val="28"/>
        </w:rPr>
        <w:t>В случае нарушения моратория контрольными (надзорными) органами, контролируемое лицо может написать на электронную почту Минэкономразвития России (электронный адрес – proverki.net@economy.gov.ru). В случае несогласия с решением органа контроля (надзора) желающие могут подать жалобу по системе досудебного обжалования (по ссылке – https://knd.gosuslugi.ru/).</w:t>
      </w:r>
    </w:p>
    <w:p w:rsidR="00C2661E" w:rsidRPr="00C2661E" w:rsidRDefault="00C2661E" w:rsidP="00C2661E">
      <w:pPr>
        <w:pStyle w:val="a5"/>
        <w:shd w:val="clear" w:color="auto" w:fill="FFFFFF"/>
        <w:ind w:firstLine="709"/>
        <w:jc w:val="both"/>
        <w:textAlignment w:val="baseline"/>
        <w:rPr>
          <w:color w:val="000000"/>
          <w:sz w:val="28"/>
          <w:szCs w:val="28"/>
        </w:rPr>
      </w:pPr>
      <w:r w:rsidRPr="00C2661E">
        <w:rPr>
          <w:rStyle w:val="a3"/>
          <w:color w:val="000000"/>
          <w:sz w:val="28"/>
          <w:szCs w:val="28"/>
          <w:bdr w:val="none" w:sz="0" w:space="0" w:color="auto" w:frame="1"/>
        </w:rPr>
        <w:t>Профилактический визит</w:t>
      </w:r>
    </w:p>
    <w:p w:rsidR="00C2661E" w:rsidRPr="00C2661E" w:rsidRDefault="00C2661E" w:rsidP="00C2661E">
      <w:pPr>
        <w:pStyle w:val="a5"/>
        <w:shd w:val="clear" w:color="auto" w:fill="FFFFFF"/>
        <w:spacing w:before="0" w:beforeAutospacing="0" w:after="0" w:afterAutospacing="0"/>
        <w:ind w:firstLine="709"/>
        <w:jc w:val="both"/>
        <w:textAlignment w:val="baseline"/>
        <w:rPr>
          <w:color w:val="000000"/>
          <w:sz w:val="28"/>
          <w:szCs w:val="28"/>
        </w:rPr>
      </w:pPr>
      <w:r w:rsidRPr="00C2661E">
        <w:rPr>
          <w:color w:val="000000"/>
          <w:sz w:val="28"/>
          <w:szCs w:val="28"/>
        </w:rPr>
        <w:t>Профилактический визит проводится должностным лицом надзорного органа (далее – инспектор) органа в форме профилактической беседы по месту осуществления деятельности контролируемого лица либо путем использования видео-конференц-связи.</w:t>
      </w:r>
    </w:p>
    <w:p w:rsidR="00C2661E" w:rsidRPr="00C2661E" w:rsidRDefault="00C2661E" w:rsidP="00C2661E">
      <w:pPr>
        <w:pStyle w:val="a5"/>
        <w:shd w:val="clear" w:color="auto" w:fill="FFFFFF"/>
        <w:spacing w:before="0" w:beforeAutospacing="0" w:after="0" w:afterAutospacing="0"/>
        <w:ind w:firstLine="709"/>
        <w:jc w:val="both"/>
        <w:textAlignment w:val="baseline"/>
        <w:rPr>
          <w:color w:val="000000"/>
          <w:sz w:val="28"/>
          <w:szCs w:val="28"/>
        </w:rPr>
      </w:pPr>
      <w:r w:rsidRPr="00C2661E">
        <w:rPr>
          <w:color w:val="000000"/>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их соответствии критериям риска, основаниях и о рекомендуемых способах снижения категории риска, а также о видах, содержании и об интенсивности надзорных мероприятий, </w:t>
      </w:r>
      <w:r w:rsidRPr="00C2661E">
        <w:rPr>
          <w:color w:val="000000"/>
          <w:sz w:val="28"/>
          <w:szCs w:val="28"/>
        </w:rPr>
        <w:lastRenderedPageBreak/>
        <w:t>проводимых в отношении объекта надзора исходя из его отнесения к соответствующей категории риска.</w:t>
      </w:r>
    </w:p>
    <w:p w:rsidR="00C2661E" w:rsidRPr="00C2661E" w:rsidRDefault="00C2661E" w:rsidP="00C2661E">
      <w:pPr>
        <w:pStyle w:val="a5"/>
        <w:shd w:val="clear" w:color="auto" w:fill="FFFFFF"/>
        <w:spacing w:before="0" w:beforeAutospacing="0" w:after="0" w:afterAutospacing="0"/>
        <w:ind w:firstLine="709"/>
        <w:jc w:val="both"/>
        <w:textAlignment w:val="baseline"/>
        <w:rPr>
          <w:color w:val="000000"/>
          <w:sz w:val="28"/>
          <w:szCs w:val="28"/>
        </w:rPr>
      </w:pPr>
      <w:r w:rsidRPr="00C2661E">
        <w:rPr>
          <w:color w:val="000000"/>
          <w:sz w:val="28"/>
          <w:szCs w:val="28"/>
        </w:rPr>
        <w:t>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C2661E" w:rsidRPr="00C2661E" w:rsidRDefault="00C2661E" w:rsidP="00C2661E">
      <w:pPr>
        <w:pStyle w:val="a5"/>
        <w:shd w:val="clear" w:color="auto" w:fill="FFFFFF"/>
        <w:spacing w:before="0" w:beforeAutospacing="0" w:after="0" w:afterAutospacing="0"/>
        <w:ind w:firstLine="709"/>
        <w:jc w:val="both"/>
        <w:textAlignment w:val="baseline"/>
        <w:rPr>
          <w:color w:val="000000"/>
          <w:sz w:val="28"/>
          <w:szCs w:val="28"/>
        </w:rPr>
      </w:pPr>
      <w:r w:rsidRPr="00C2661E">
        <w:rPr>
          <w:color w:val="000000"/>
          <w:sz w:val="28"/>
          <w:szCs w:val="28"/>
        </w:rPr>
        <w:t>Профилактические визиты могут проводиться в отношении объектов надзора по согласованию с контролируемыми лицами.</w:t>
      </w:r>
    </w:p>
    <w:p w:rsidR="00C2661E" w:rsidRPr="00C2661E" w:rsidRDefault="00C2661E" w:rsidP="00C2661E">
      <w:pPr>
        <w:pStyle w:val="a5"/>
        <w:shd w:val="clear" w:color="auto" w:fill="FFFFFF"/>
        <w:spacing w:before="0" w:beforeAutospacing="0" w:after="0" w:afterAutospacing="0"/>
        <w:ind w:firstLine="709"/>
        <w:jc w:val="both"/>
        <w:textAlignment w:val="baseline"/>
        <w:rPr>
          <w:color w:val="000000"/>
          <w:sz w:val="28"/>
          <w:szCs w:val="28"/>
        </w:rPr>
      </w:pPr>
      <w:proofErr w:type="gramStart"/>
      <w:r w:rsidRPr="00C2661E">
        <w:rPr>
          <w:color w:val="000000"/>
          <w:sz w:val="28"/>
          <w:szCs w:val="28"/>
        </w:rPr>
        <w:t>Надзорный орган обязан предложить проведение профилактического визита организациям и гражданам, приступающим к осуществлению деятельности в целях выполнения задач, предусмотренных Федеральным законом от 21.12.1994 № 68-ФЗ «О защите населения и территорий от чрезвычайных ситуаций природного и техногенного характера» и включённых в состав сил и средств постоянной готовности звеньев, соответствующих административно-территориальному делению Ленинградской области (районных звеньев), территориальной подсистемы Ленинградской области единой государственной системы</w:t>
      </w:r>
      <w:proofErr w:type="gramEnd"/>
      <w:r w:rsidRPr="00C2661E">
        <w:rPr>
          <w:color w:val="000000"/>
          <w:sz w:val="28"/>
          <w:szCs w:val="28"/>
        </w:rPr>
        <w:t xml:space="preserve"> предупреждения и ликвидации чрезвычайных ситуаций не позднее чем в течение одного года с момента начала такой деятельности.</w:t>
      </w:r>
    </w:p>
    <w:p w:rsidR="00C2661E" w:rsidRPr="00C2661E" w:rsidRDefault="00C2661E" w:rsidP="00C2661E">
      <w:pPr>
        <w:pStyle w:val="a5"/>
        <w:shd w:val="clear" w:color="auto" w:fill="FFFFFF"/>
        <w:spacing w:before="0" w:beforeAutospacing="0" w:after="0" w:afterAutospacing="0"/>
        <w:ind w:firstLine="709"/>
        <w:jc w:val="both"/>
        <w:textAlignment w:val="baseline"/>
        <w:rPr>
          <w:color w:val="000000"/>
          <w:sz w:val="28"/>
          <w:szCs w:val="28"/>
        </w:rPr>
      </w:pPr>
      <w:r w:rsidRPr="00C2661E">
        <w:rPr>
          <w:color w:val="000000"/>
          <w:sz w:val="28"/>
          <w:szCs w:val="28"/>
        </w:rPr>
        <w:t xml:space="preserve">О проведении обязательного профилактического визита контролируемое лицо должно быть уведомлено не </w:t>
      </w:r>
      <w:r w:rsidRPr="00C2661E">
        <w:rPr>
          <w:color w:val="000000"/>
          <w:sz w:val="28"/>
          <w:szCs w:val="28"/>
        </w:rPr>
        <w:t>позднее,</w:t>
      </w:r>
      <w:r w:rsidRPr="00C2661E">
        <w:rPr>
          <w:color w:val="000000"/>
          <w:sz w:val="28"/>
          <w:szCs w:val="28"/>
        </w:rPr>
        <w:t xml:space="preserve"> чем за пять рабочих дней до даты его проведения.</w:t>
      </w:r>
    </w:p>
    <w:p w:rsidR="00C2661E" w:rsidRPr="00C2661E" w:rsidRDefault="00C2661E" w:rsidP="00C2661E">
      <w:pPr>
        <w:pStyle w:val="a5"/>
        <w:shd w:val="clear" w:color="auto" w:fill="FFFFFF"/>
        <w:spacing w:before="0" w:beforeAutospacing="0" w:after="0" w:afterAutospacing="0"/>
        <w:ind w:firstLine="709"/>
        <w:jc w:val="both"/>
        <w:textAlignment w:val="baseline"/>
        <w:rPr>
          <w:color w:val="000000"/>
          <w:sz w:val="28"/>
          <w:szCs w:val="28"/>
        </w:rPr>
      </w:pPr>
      <w:r w:rsidRPr="00C2661E">
        <w:rPr>
          <w:color w:val="000000"/>
          <w:sz w:val="28"/>
          <w:szCs w:val="28"/>
        </w:rPr>
        <w:t>Срок проведения обязательного профилактического визита не может превышать один рабочий день.</w:t>
      </w:r>
    </w:p>
    <w:p w:rsidR="00C2661E" w:rsidRPr="00C2661E" w:rsidRDefault="00C2661E" w:rsidP="00C2661E">
      <w:pPr>
        <w:pStyle w:val="a5"/>
        <w:shd w:val="clear" w:color="auto" w:fill="FFFFFF"/>
        <w:spacing w:before="0" w:beforeAutospacing="0" w:after="0" w:afterAutospacing="0"/>
        <w:ind w:firstLine="709"/>
        <w:jc w:val="both"/>
        <w:textAlignment w:val="baseline"/>
        <w:rPr>
          <w:color w:val="000000"/>
          <w:sz w:val="28"/>
          <w:szCs w:val="28"/>
        </w:rPr>
      </w:pPr>
      <w:r w:rsidRPr="00C2661E">
        <w:rPr>
          <w:color w:val="000000"/>
          <w:sz w:val="28"/>
          <w:szCs w:val="28"/>
        </w:rPr>
        <w:t xml:space="preserve">Контролируемое лицо вправе отказаться от проведения обязательного профилактического визита, уведомив об этом надзорный орган не </w:t>
      </w:r>
      <w:proofErr w:type="gramStart"/>
      <w:r w:rsidRPr="00C2661E">
        <w:rPr>
          <w:color w:val="000000"/>
          <w:sz w:val="28"/>
          <w:szCs w:val="28"/>
        </w:rPr>
        <w:t>позднее</w:t>
      </w:r>
      <w:proofErr w:type="gramEnd"/>
      <w:r w:rsidRPr="00C2661E">
        <w:rPr>
          <w:color w:val="000000"/>
          <w:sz w:val="28"/>
          <w:szCs w:val="28"/>
        </w:rPr>
        <w:t xml:space="preserve"> чем за три рабочих дня до даты его проведения.</w:t>
      </w:r>
    </w:p>
    <w:p w:rsidR="00C2661E" w:rsidRPr="00C2661E" w:rsidRDefault="00C2661E" w:rsidP="00C2661E">
      <w:pPr>
        <w:pStyle w:val="a5"/>
        <w:shd w:val="clear" w:color="auto" w:fill="FFFFFF"/>
        <w:spacing w:before="0" w:beforeAutospacing="0" w:after="0" w:afterAutospacing="0"/>
        <w:ind w:firstLine="709"/>
        <w:jc w:val="both"/>
        <w:textAlignment w:val="baseline"/>
        <w:rPr>
          <w:color w:val="000000"/>
          <w:sz w:val="28"/>
          <w:szCs w:val="28"/>
        </w:rPr>
      </w:pPr>
      <w:r w:rsidRPr="00C2661E">
        <w:rPr>
          <w:color w:val="000000"/>
          <w:sz w:val="28"/>
          <w:szCs w:val="28"/>
        </w:rPr>
        <w:t>Содержание профилактического визита заносится в журнал профилактических визитов надзорного органа.</w:t>
      </w:r>
    </w:p>
    <w:p w:rsidR="00C2661E" w:rsidRPr="00C2661E" w:rsidRDefault="00C2661E" w:rsidP="00C2661E">
      <w:pPr>
        <w:pStyle w:val="a5"/>
        <w:shd w:val="clear" w:color="auto" w:fill="FFFFFF"/>
        <w:spacing w:before="0" w:beforeAutospacing="0" w:after="0" w:afterAutospacing="0"/>
        <w:ind w:firstLine="709"/>
        <w:jc w:val="both"/>
        <w:textAlignment w:val="baseline"/>
        <w:rPr>
          <w:color w:val="000000"/>
          <w:sz w:val="28"/>
          <w:szCs w:val="28"/>
        </w:rPr>
      </w:pPr>
      <w:r w:rsidRPr="00C2661E">
        <w:rPr>
          <w:color w:val="000000"/>
          <w:sz w:val="28"/>
          <w:szCs w:val="28"/>
        </w:rPr>
        <w:t>  Профилактический визит проводится по инициативе надзорного органа или по обращениям контролируемых лиц.</w:t>
      </w:r>
    </w:p>
    <w:p w:rsidR="00C2661E" w:rsidRPr="00C2661E" w:rsidRDefault="00C2661E" w:rsidP="00C2661E">
      <w:pPr>
        <w:pStyle w:val="a5"/>
        <w:shd w:val="clear" w:color="auto" w:fill="FFFFFF"/>
        <w:spacing w:before="0" w:beforeAutospacing="0" w:after="0" w:afterAutospacing="0"/>
        <w:ind w:firstLine="709"/>
        <w:jc w:val="both"/>
        <w:textAlignment w:val="baseline"/>
        <w:rPr>
          <w:color w:val="000000"/>
          <w:sz w:val="28"/>
          <w:szCs w:val="28"/>
        </w:rPr>
      </w:pPr>
      <w:r w:rsidRPr="00C2661E">
        <w:rPr>
          <w:color w:val="000000"/>
          <w:sz w:val="28"/>
          <w:szCs w:val="28"/>
        </w:rPr>
        <w:t>В случае</w:t>
      </w:r>
      <w:proofErr w:type="gramStart"/>
      <w:r w:rsidRPr="00C2661E">
        <w:rPr>
          <w:color w:val="000000"/>
          <w:sz w:val="28"/>
          <w:szCs w:val="28"/>
        </w:rPr>
        <w:t>,</w:t>
      </w:r>
      <w:proofErr w:type="gramEnd"/>
      <w:r w:rsidRPr="00C2661E">
        <w:rPr>
          <w:color w:val="000000"/>
          <w:sz w:val="28"/>
          <w:szCs w:val="28"/>
        </w:rPr>
        <w:t xml:space="preserve"> если при проведении профилактических мероприятий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доводит об этом письменную информацию соответствующему уполномоченному должностному лицу надзорного органа для принятия решения о проведении надзорных мероприятий.</w:t>
      </w:r>
    </w:p>
    <w:p w:rsidR="00C2661E" w:rsidRDefault="00C2661E" w:rsidP="00C2661E">
      <w:pPr>
        <w:pStyle w:val="a5"/>
        <w:shd w:val="clear" w:color="auto" w:fill="FFFFFF"/>
        <w:spacing w:before="0" w:beforeAutospacing="0" w:after="0" w:afterAutospacing="0"/>
        <w:ind w:firstLine="709"/>
        <w:jc w:val="both"/>
        <w:textAlignment w:val="baseline"/>
        <w:rPr>
          <w:color w:val="000000"/>
          <w:sz w:val="28"/>
          <w:szCs w:val="28"/>
        </w:rPr>
      </w:pPr>
      <w:r w:rsidRPr="00C2661E">
        <w:rPr>
          <w:color w:val="000000"/>
          <w:sz w:val="28"/>
          <w:szCs w:val="28"/>
        </w:rPr>
        <w:t>Подробнее о реформе контрольной (надзорной) деятельности можно узнать в информационных роликах на официальном портале Минэкономразвития России «Мастерская контроля» по ссылке: </w:t>
      </w:r>
      <w:hyperlink r:id="rId6" w:history="1">
        <w:r w:rsidRPr="00877B0C">
          <w:rPr>
            <w:rStyle w:val="a4"/>
            <w:sz w:val="28"/>
            <w:szCs w:val="28"/>
            <w:bdr w:val="none" w:sz="0" w:space="0" w:color="auto" w:frame="1"/>
          </w:rPr>
          <w:t>https://monitoring.ar.gov.ru/group11/info/lectures</w:t>
        </w:r>
      </w:hyperlink>
      <w:r w:rsidRPr="00C2661E">
        <w:rPr>
          <w:color w:val="000000"/>
          <w:sz w:val="28"/>
          <w:szCs w:val="28"/>
        </w:rPr>
        <w:t>.</w:t>
      </w:r>
    </w:p>
    <w:p w:rsidR="00992E36" w:rsidRPr="00C2661E" w:rsidRDefault="00C2661E" w:rsidP="00C2661E">
      <w:pPr>
        <w:pStyle w:val="a5"/>
        <w:shd w:val="clear" w:color="auto" w:fill="FFFFFF"/>
        <w:ind w:firstLine="709"/>
        <w:jc w:val="both"/>
        <w:textAlignment w:val="baseline"/>
        <w:rPr>
          <w:color w:val="000000"/>
          <w:sz w:val="28"/>
          <w:szCs w:val="28"/>
        </w:rPr>
      </w:pPr>
      <w:r w:rsidRPr="00C2661E">
        <w:rPr>
          <w:rStyle w:val="a3"/>
          <w:color w:val="000000"/>
          <w:sz w:val="28"/>
          <w:szCs w:val="28"/>
          <w:bdr w:val="none" w:sz="0" w:space="0" w:color="auto" w:frame="1"/>
        </w:rPr>
        <w:t>Программ</w:t>
      </w:r>
      <w:r>
        <w:rPr>
          <w:rStyle w:val="a3"/>
          <w:color w:val="000000"/>
          <w:sz w:val="28"/>
          <w:szCs w:val="28"/>
          <w:bdr w:val="none" w:sz="0" w:space="0" w:color="auto" w:frame="1"/>
        </w:rPr>
        <w:t>а</w:t>
      </w:r>
      <w:r w:rsidRPr="00C2661E">
        <w:rPr>
          <w:rStyle w:val="a3"/>
          <w:color w:val="000000"/>
          <w:sz w:val="28"/>
          <w:szCs w:val="28"/>
          <w:bdr w:val="none" w:sz="0" w:space="0" w:color="auto" w:frame="1"/>
        </w:rPr>
        <w:t xml:space="preserve"> профилактики рисков причинения вреда и план проведения плановых контрольных (надзорных) мероприятий контрольным (надзорным) органом (пр</w:t>
      </w:r>
      <w:r>
        <w:rPr>
          <w:rStyle w:val="a3"/>
          <w:color w:val="000000"/>
          <w:sz w:val="28"/>
          <w:szCs w:val="28"/>
          <w:bdr w:val="none" w:sz="0" w:space="0" w:color="auto" w:frame="1"/>
        </w:rPr>
        <w:t>и проведении таких мероприятий)</w:t>
      </w:r>
      <w:r w:rsidRPr="00C2661E">
        <w:rPr>
          <w:rStyle w:val="a3"/>
          <w:color w:val="000000"/>
          <w:sz w:val="28"/>
          <w:szCs w:val="28"/>
          <w:bdr w:val="none" w:sz="0" w:space="0" w:color="auto" w:frame="1"/>
        </w:rPr>
        <w:t xml:space="preserve">: </w:t>
      </w:r>
      <w:hyperlink r:id="rId7" w:history="1">
        <w:r w:rsidRPr="00C2661E">
          <w:rPr>
            <w:rStyle w:val="a4"/>
            <w:color w:val="0056B3"/>
            <w:sz w:val="28"/>
            <w:szCs w:val="28"/>
            <w:u w:val="none"/>
            <w:bdr w:val="none" w:sz="0" w:space="0" w:color="auto" w:frame="1"/>
          </w:rPr>
          <w:t>https://job.lenobl.ru/ru/obras</w:t>
        </w:r>
        <w:bookmarkStart w:id="0" w:name="_GoBack"/>
        <w:bookmarkEnd w:id="0"/>
        <w:r w:rsidRPr="00C2661E">
          <w:rPr>
            <w:rStyle w:val="a4"/>
            <w:color w:val="0056B3"/>
            <w:sz w:val="28"/>
            <w:szCs w:val="28"/>
            <w:u w:val="none"/>
            <w:bdr w:val="none" w:sz="0" w:space="0" w:color="auto" w:frame="1"/>
          </w:rPr>
          <w:t>h</w:t>
        </w:r>
        <w:r w:rsidRPr="00C2661E">
          <w:rPr>
            <w:rStyle w:val="a4"/>
            <w:color w:val="0056B3"/>
            <w:sz w:val="28"/>
            <w:szCs w:val="28"/>
            <w:u w:val="none"/>
            <w:bdr w:val="none" w:sz="0" w:space="0" w:color="auto" w:frame="1"/>
          </w:rPr>
          <w:t>cheniia/proverki-provodimye-komitetom/</w:t>
        </w:r>
      </w:hyperlink>
    </w:p>
    <w:sectPr w:rsidR="00992E36" w:rsidRPr="00C2661E" w:rsidSect="00992E3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07871"/>
    <w:multiLevelType w:val="multilevel"/>
    <w:tmpl w:val="C476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295BC0"/>
    <w:multiLevelType w:val="multilevel"/>
    <w:tmpl w:val="1A06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5318B4"/>
    <w:multiLevelType w:val="multilevel"/>
    <w:tmpl w:val="A7F6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406E0F"/>
    <w:multiLevelType w:val="multilevel"/>
    <w:tmpl w:val="2A40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8D2D6A"/>
    <w:multiLevelType w:val="multilevel"/>
    <w:tmpl w:val="D79C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9923579"/>
    <w:multiLevelType w:val="multilevel"/>
    <w:tmpl w:val="257E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9D7798B"/>
    <w:multiLevelType w:val="multilevel"/>
    <w:tmpl w:val="543E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A4"/>
    <w:rsid w:val="001902A4"/>
    <w:rsid w:val="00992E36"/>
    <w:rsid w:val="00C2661E"/>
    <w:rsid w:val="00F63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2E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E36"/>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92E36"/>
    <w:rPr>
      <w:b/>
      <w:bCs/>
    </w:rPr>
  </w:style>
  <w:style w:type="character" w:styleId="a4">
    <w:name w:val="Hyperlink"/>
    <w:basedOn w:val="a0"/>
    <w:uiPriority w:val="99"/>
    <w:unhideWhenUsed/>
    <w:rsid w:val="00992E36"/>
    <w:rPr>
      <w:color w:val="0000FF" w:themeColor="hyperlink"/>
      <w:u w:val="single"/>
    </w:rPr>
  </w:style>
  <w:style w:type="paragraph" w:styleId="a5">
    <w:name w:val="Normal (Web)"/>
    <w:basedOn w:val="a"/>
    <w:uiPriority w:val="99"/>
    <w:unhideWhenUsed/>
    <w:rsid w:val="00C26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C266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2E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E36"/>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92E36"/>
    <w:rPr>
      <w:b/>
      <w:bCs/>
    </w:rPr>
  </w:style>
  <w:style w:type="character" w:styleId="a4">
    <w:name w:val="Hyperlink"/>
    <w:basedOn w:val="a0"/>
    <w:uiPriority w:val="99"/>
    <w:unhideWhenUsed/>
    <w:rsid w:val="00992E36"/>
    <w:rPr>
      <w:color w:val="0000FF" w:themeColor="hyperlink"/>
      <w:u w:val="single"/>
    </w:rPr>
  </w:style>
  <w:style w:type="paragraph" w:styleId="a5">
    <w:name w:val="Normal (Web)"/>
    <w:basedOn w:val="a"/>
    <w:uiPriority w:val="99"/>
    <w:unhideWhenUsed/>
    <w:rsid w:val="00C26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C266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638006">
      <w:bodyDiv w:val="1"/>
      <w:marLeft w:val="0"/>
      <w:marRight w:val="0"/>
      <w:marTop w:val="0"/>
      <w:marBottom w:val="0"/>
      <w:divBdr>
        <w:top w:val="none" w:sz="0" w:space="0" w:color="auto"/>
        <w:left w:val="none" w:sz="0" w:space="0" w:color="auto"/>
        <w:bottom w:val="none" w:sz="0" w:space="0" w:color="auto"/>
        <w:right w:val="none" w:sz="0" w:space="0" w:color="auto"/>
      </w:divBdr>
    </w:div>
    <w:div w:id="763651917">
      <w:bodyDiv w:val="1"/>
      <w:marLeft w:val="0"/>
      <w:marRight w:val="0"/>
      <w:marTop w:val="0"/>
      <w:marBottom w:val="0"/>
      <w:divBdr>
        <w:top w:val="none" w:sz="0" w:space="0" w:color="auto"/>
        <w:left w:val="none" w:sz="0" w:space="0" w:color="auto"/>
        <w:bottom w:val="none" w:sz="0" w:space="0" w:color="auto"/>
        <w:right w:val="none" w:sz="0" w:space="0" w:color="auto"/>
      </w:divBdr>
    </w:div>
    <w:div w:id="9949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job.lenobl.ru/ru/obrashcheniia/proverki-provodimye-komitet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itoring.ar.gov.ru/group11/info/lectur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Глеб Голубцов</dc:creator>
  <cp:keywords/>
  <dc:description/>
  <cp:lastModifiedBy>Глеб Голубцов</cp:lastModifiedBy>
  <cp:revision>3</cp:revision>
  <dcterms:created xsi:type="dcterms:W3CDTF">2022-06-15T13:14:00Z</dcterms:created>
  <dcterms:modified xsi:type="dcterms:W3CDTF">2022-06-15T13:30:00Z</dcterms:modified>
</cp:coreProperties>
</file>