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C3" w:rsidRPr="00864403" w:rsidRDefault="00654BC3" w:rsidP="00654BC3">
      <w:pPr>
        <w:jc w:val="center"/>
        <w:rPr>
          <w:rFonts w:ascii="Times New Roman" w:hAnsi="Times New Roman" w:cs="Times New Roman"/>
          <w:b/>
        </w:rPr>
      </w:pPr>
      <w:r w:rsidRPr="00864403">
        <w:rPr>
          <w:rFonts w:ascii="Times New Roman" w:hAnsi="Times New Roman" w:cs="Times New Roman"/>
          <w:b/>
        </w:rPr>
        <w:t xml:space="preserve">Объявление </w:t>
      </w:r>
      <w:r w:rsidR="0082147E" w:rsidRPr="00864403">
        <w:rPr>
          <w:rFonts w:ascii="Times New Roman" w:hAnsi="Times New Roman" w:cs="Times New Roman"/>
          <w:b/>
        </w:rPr>
        <w:t xml:space="preserve">от </w:t>
      </w:r>
      <w:r w:rsidR="0068152E" w:rsidRPr="00864403">
        <w:rPr>
          <w:rFonts w:ascii="Times New Roman" w:hAnsi="Times New Roman" w:cs="Times New Roman"/>
          <w:b/>
        </w:rPr>
        <w:t>29.04</w:t>
      </w:r>
      <w:r w:rsidRPr="00864403">
        <w:rPr>
          <w:rFonts w:ascii="Times New Roman" w:hAnsi="Times New Roman" w:cs="Times New Roman"/>
          <w:b/>
        </w:rPr>
        <w:t>.2022 года</w:t>
      </w:r>
    </w:p>
    <w:p w:rsidR="00AF451C" w:rsidRPr="00864403" w:rsidRDefault="00654BC3" w:rsidP="00AF451C">
      <w:pPr>
        <w:pStyle w:val="ConsPlusTitle"/>
        <w:jc w:val="center"/>
        <w:rPr>
          <w:rFonts w:ascii="Times New Roman" w:hAnsi="Times New Roman" w:cs="Times New Roman"/>
          <w:sz w:val="22"/>
          <w:szCs w:val="22"/>
        </w:rPr>
      </w:pPr>
      <w:r w:rsidRPr="00864403">
        <w:rPr>
          <w:rFonts w:ascii="Times New Roman" w:hAnsi="Times New Roman" w:cs="Times New Roman"/>
          <w:sz w:val="22"/>
          <w:szCs w:val="22"/>
        </w:rPr>
        <w:t xml:space="preserve">о проведении запроса предложений на </w:t>
      </w:r>
      <w:r w:rsidR="00AF451C" w:rsidRPr="00864403">
        <w:rPr>
          <w:rFonts w:ascii="Times New Roman" w:hAnsi="Times New Roman" w:cs="Times New Roman"/>
          <w:sz w:val="22"/>
          <w:szCs w:val="22"/>
        </w:rPr>
        <w:t>предоставления из областного бюджета Ленинградской области субсидий юридическим лицам (за исключением государственных (муниципальных) учреждений), индивидуальным предпринимателям на организацию профессионального обучения и дополнительного профессионального образования работников промышл</w:t>
      </w:r>
      <w:r w:rsidR="0068152E" w:rsidRPr="00864403">
        <w:rPr>
          <w:rFonts w:ascii="Times New Roman" w:hAnsi="Times New Roman" w:cs="Times New Roman"/>
          <w:sz w:val="22"/>
          <w:szCs w:val="22"/>
        </w:rPr>
        <w:t>енных предприятий, находящихся</w:t>
      </w:r>
      <w:r w:rsidR="00AF451C" w:rsidRPr="00864403">
        <w:rPr>
          <w:rFonts w:ascii="Times New Roman" w:hAnsi="Times New Roman" w:cs="Times New Roman"/>
          <w:sz w:val="22"/>
          <w:szCs w:val="22"/>
        </w:rPr>
        <w:t xml:space="preserve"> под риском увольнения, в рамках государственной программы Ленинградской области «Содействие занятости населения Ленинградской области» в 2022 году.</w:t>
      </w:r>
    </w:p>
    <w:p w:rsidR="00654BC3" w:rsidRPr="00864403" w:rsidRDefault="00654BC3" w:rsidP="006358DB">
      <w:pPr>
        <w:tabs>
          <w:tab w:val="left" w:pos="2552"/>
        </w:tabs>
        <w:rPr>
          <w:rFonts w:ascii="Times New Roman" w:hAnsi="Times New Roman" w:cs="Times New Roman"/>
          <w:b/>
        </w:rPr>
      </w:pPr>
    </w:p>
    <w:p w:rsidR="00654BC3" w:rsidRPr="00864403" w:rsidRDefault="00654BC3" w:rsidP="00654BC3">
      <w:pPr>
        <w:spacing w:after="0" w:line="240" w:lineRule="auto"/>
        <w:jc w:val="both"/>
        <w:rPr>
          <w:rFonts w:ascii="Times New Roman" w:eastAsia="Times New Roman" w:hAnsi="Times New Roman" w:cs="Times New Roman"/>
          <w:b/>
          <w:lang w:eastAsia="ru-RU"/>
        </w:rPr>
      </w:pPr>
      <w:r w:rsidRPr="00864403">
        <w:rPr>
          <w:rFonts w:ascii="Times New Roman" w:eastAsia="Times New Roman" w:hAnsi="Times New Roman" w:cs="Times New Roman"/>
          <w:b/>
          <w:lang w:eastAsia="ru-RU"/>
        </w:rPr>
        <w:t xml:space="preserve">Наименование организации: </w:t>
      </w:r>
      <w:r w:rsidRPr="00864403">
        <w:rPr>
          <w:rFonts w:ascii="Times New Roman" w:eastAsia="Times New Roman" w:hAnsi="Times New Roman" w:cs="Times New Roman"/>
          <w:lang w:eastAsia="ru-RU"/>
        </w:rPr>
        <w:t>Государственное казенное учреждение «Центр занятости населения Ленинградской области».</w:t>
      </w:r>
    </w:p>
    <w:p w:rsidR="00654BC3" w:rsidRPr="00864403" w:rsidRDefault="00654BC3" w:rsidP="00654BC3">
      <w:pPr>
        <w:spacing w:after="0" w:line="240" w:lineRule="auto"/>
        <w:jc w:val="both"/>
        <w:rPr>
          <w:rFonts w:ascii="Times New Roman" w:eastAsia="Times New Roman" w:hAnsi="Times New Roman" w:cs="Times New Roman"/>
          <w:b/>
          <w:color w:val="000000" w:themeColor="text1"/>
          <w:lang w:eastAsia="ru-RU"/>
        </w:rPr>
      </w:pPr>
    </w:p>
    <w:p w:rsidR="00654BC3" w:rsidRPr="00864403" w:rsidRDefault="00654BC3" w:rsidP="00654BC3">
      <w:pPr>
        <w:spacing w:after="0" w:line="240" w:lineRule="auto"/>
        <w:jc w:val="both"/>
        <w:rPr>
          <w:rFonts w:ascii="Times New Roman" w:eastAsia="Times New Roman" w:hAnsi="Times New Roman" w:cs="Times New Roman"/>
          <w:color w:val="000000" w:themeColor="text1"/>
          <w:lang w:eastAsia="ru-RU"/>
        </w:rPr>
      </w:pPr>
      <w:r w:rsidRPr="00864403">
        <w:rPr>
          <w:rFonts w:ascii="Times New Roman" w:eastAsia="Times New Roman" w:hAnsi="Times New Roman" w:cs="Times New Roman"/>
          <w:b/>
          <w:color w:val="000000" w:themeColor="text1"/>
          <w:lang w:eastAsia="ru-RU"/>
        </w:rPr>
        <w:t>Прием предложений осуществляется по адресу:</w:t>
      </w:r>
    </w:p>
    <w:p w:rsidR="00654BC3" w:rsidRPr="00864403" w:rsidRDefault="00654BC3" w:rsidP="00654BC3">
      <w:pPr>
        <w:autoSpaceDE w:val="0"/>
        <w:autoSpaceDN w:val="0"/>
        <w:adjustRightInd w:val="0"/>
        <w:spacing w:after="0" w:line="240" w:lineRule="auto"/>
        <w:jc w:val="both"/>
        <w:rPr>
          <w:rFonts w:ascii="Times New Roman" w:eastAsia="Calibri" w:hAnsi="Times New Roman" w:cs="Times New Roman"/>
          <w:lang w:eastAsia="ru-RU"/>
        </w:rPr>
      </w:pPr>
      <w:r w:rsidRPr="00864403">
        <w:rPr>
          <w:rFonts w:ascii="Times New Roman" w:eastAsia="Calibri" w:hAnsi="Times New Roman" w:cs="Times New Roman"/>
          <w:lang w:eastAsia="ru-RU"/>
        </w:rPr>
        <w:t>Место нахождения:</w:t>
      </w:r>
      <w:r w:rsidRPr="00864403">
        <w:rPr>
          <w:rFonts w:ascii="Times New Roman" w:eastAsia="Times New Roman" w:hAnsi="Times New Roman" w:cs="Times New Roman"/>
        </w:rPr>
        <w:t>198207</w:t>
      </w:r>
      <w:r w:rsidRPr="00864403">
        <w:rPr>
          <w:rFonts w:ascii="Times New Roman" w:eastAsia="Calibri" w:hAnsi="Times New Roman" w:cs="Times New Roman"/>
          <w:lang w:eastAsia="ru-RU"/>
        </w:rPr>
        <w:t>,</w:t>
      </w:r>
      <w:r w:rsidRPr="00864403">
        <w:rPr>
          <w:rFonts w:ascii="Times New Roman" w:hAnsi="Times New Roman" w:cs="Times New Roman"/>
        </w:rPr>
        <w:t xml:space="preserve"> </w:t>
      </w:r>
      <w:r w:rsidRPr="00864403">
        <w:rPr>
          <w:rFonts w:ascii="Times New Roman" w:eastAsia="Calibri" w:hAnsi="Times New Roman" w:cs="Times New Roman"/>
          <w:lang w:eastAsia="ru-RU"/>
        </w:rPr>
        <w:t xml:space="preserve">Санкт-Петербург, Трамвайный пр., д. 12, корп. 2, лит. А, </w:t>
      </w:r>
      <w:r w:rsidRPr="00864403">
        <w:rPr>
          <w:rFonts w:ascii="Times New Roman" w:eastAsia="Calibri" w:hAnsi="Times New Roman" w:cs="Times New Roman"/>
          <w:lang w:eastAsia="ru-RU"/>
        </w:rPr>
        <w:br/>
        <w:t>пом. 5-Н, кабинет 306.</w:t>
      </w:r>
    </w:p>
    <w:p w:rsidR="00654BC3" w:rsidRPr="00864403" w:rsidRDefault="00654BC3" w:rsidP="00654BC3">
      <w:pPr>
        <w:autoSpaceDE w:val="0"/>
        <w:autoSpaceDN w:val="0"/>
        <w:adjustRightInd w:val="0"/>
        <w:spacing w:after="0" w:line="240" w:lineRule="auto"/>
        <w:jc w:val="both"/>
        <w:rPr>
          <w:rFonts w:ascii="Times New Roman" w:eastAsia="Calibri" w:hAnsi="Times New Roman" w:cs="Times New Roman"/>
          <w:lang w:eastAsia="ru-RU"/>
        </w:rPr>
      </w:pPr>
      <w:r w:rsidRPr="00864403">
        <w:rPr>
          <w:rFonts w:ascii="Times New Roman" w:eastAsia="Calibri" w:hAnsi="Times New Roman" w:cs="Times New Roman"/>
          <w:lang w:eastAsia="ru-RU"/>
        </w:rPr>
        <w:t>Почтовый адрес:</w:t>
      </w:r>
      <w:r w:rsidRPr="00864403">
        <w:rPr>
          <w:rFonts w:ascii="Times New Roman" w:hAnsi="Times New Roman" w:cs="Times New Roman"/>
        </w:rPr>
        <w:t xml:space="preserve"> </w:t>
      </w:r>
      <w:r w:rsidRPr="00864403">
        <w:rPr>
          <w:rFonts w:ascii="Times New Roman" w:eastAsia="Calibri" w:hAnsi="Times New Roman" w:cs="Times New Roman"/>
          <w:lang w:eastAsia="ru-RU"/>
        </w:rPr>
        <w:t>198207, Санкт-Петербург, Трамвайный пр., д. 12, корп. 2, лит. А, пом. 5-Н, кабинет 306.</w:t>
      </w:r>
    </w:p>
    <w:p w:rsidR="00654BC3" w:rsidRPr="00864403" w:rsidRDefault="00654BC3" w:rsidP="00654BC3">
      <w:pPr>
        <w:autoSpaceDE w:val="0"/>
        <w:autoSpaceDN w:val="0"/>
        <w:adjustRightInd w:val="0"/>
        <w:spacing w:after="0" w:line="240" w:lineRule="auto"/>
        <w:jc w:val="both"/>
        <w:rPr>
          <w:rFonts w:ascii="Times New Roman" w:eastAsia="Times New Roman" w:hAnsi="Times New Roman" w:cs="Times New Roman"/>
          <w:lang w:eastAsia="ru-RU"/>
        </w:rPr>
      </w:pPr>
      <w:r w:rsidRPr="00864403">
        <w:rPr>
          <w:rFonts w:ascii="Times New Roman" w:eastAsia="Times New Roman" w:hAnsi="Times New Roman" w:cs="Times New Roman"/>
          <w:lang w:eastAsia="ru-RU"/>
        </w:rPr>
        <w:t xml:space="preserve">Телефон: 8-950-032-79-11. </w:t>
      </w:r>
    </w:p>
    <w:p w:rsidR="00654BC3" w:rsidRPr="00864403" w:rsidRDefault="00654BC3" w:rsidP="00654BC3">
      <w:pPr>
        <w:autoSpaceDE w:val="0"/>
        <w:autoSpaceDN w:val="0"/>
        <w:adjustRightInd w:val="0"/>
        <w:spacing w:after="0" w:line="240" w:lineRule="auto"/>
        <w:jc w:val="both"/>
        <w:rPr>
          <w:rFonts w:ascii="Times New Roman" w:eastAsia="Times New Roman" w:hAnsi="Times New Roman" w:cs="Times New Roman"/>
          <w:lang w:eastAsia="ru-RU"/>
        </w:rPr>
      </w:pPr>
      <w:r w:rsidRPr="00864403">
        <w:rPr>
          <w:rFonts w:ascii="Times New Roman" w:eastAsia="Times New Roman" w:hAnsi="Times New Roman" w:cs="Times New Roman"/>
          <w:lang w:eastAsia="ru-RU"/>
        </w:rPr>
        <w:t xml:space="preserve">(пн. – чт. с 09.00 до 18.00, пт. с 09.00 до 17.00 , перерыв с 12.30 </w:t>
      </w:r>
      <w:proofErr w:type="gramStart"/>
      <w:r w:rsidRPr="00864403">
        <w:rPr>
          <w:rFonts w:ascii="Times New Roman" w:eastAsia="Times New Roman" w:hAnsi="Times New Roman" w:cs="Times New Roman"/>
          <w:lang w:eastAsia="ru-RU"/>
        </w:rPr>
        <w:t>до</w:t>
      </w:r>
      <w:proofErr w:type="gramEnd"/>
      <w:r w:rsidRPr="00864403">
        <w:rPr>
          <w:rFonts w:ascii="Times New Roman" w:eastAsia="Times New Roman" w:hAnsi="Times New Roman" w:cs="Times New Roman"/>
          <w:lang w:eastAsia="ru-RU"/>
        </w:rPr>
        <w:t xml:space="preserve"> 13.18).</w:t>
      </w:r>
    </w:p>
    <w:p w:rsidR="00654BC3" w:rsidRPr="00864403" w:rsidRDefault="00654BC3" w:rsidP="00654BC3">
      <w:pPr>
        <w:autoSpaceDE w:val="0"/>
        <w:autoSpaceDN w:val="0"/>
        <w:adjustRightInd w:val="0"/>
        <w:spacing w:after="0" w:line="240" w:lineRule="auto"/>
        <w:jc w:val="both"/>
        <w:rPr>
          <w:rFonts w:ascii="Times New Roman" w:eastAsia="Times New Roman" w:hAnsi="Times New Roman" w:cs="Times New Roman"/>
          <w:color w:val="0000FF" w:themeColor="hyperlink"/>
          <w:u w:val="single"/>
          <w:lang w:eastAsia="ru-RU"/>
        </w:rPr>
      </w:pPr>
      <w:r w:rsidRPr="00864403">
        <w:rPr>
          <w:rFonts w:ascii="Times New Roman" w:eastAsia="Times New Roman" w:hAnsi="Times New Roman" w:cs="Times New Roman"/>
          <w:lang w:val="en-US" w:eastAsia="ru-RU"/>
        </w:rPr>
        <w:t>E</w:t>
      </w:r>
      <w:r w:rsidRPr="00864403">
        <w:rPr>
          <w:rFonts w:ascii="Times New Roman" w:eastAsia="Times New Roman" w:hAnsi="Times New Roman" w:cs="Times New Roman"/>
          <w:lang w:eastAsia="ru-RU"/>
        </w:rPr>
        <w:t>-</w:t>
      </w:r>
      <w:r w:rsidRPr="00864403">
        <w:rPr>
          <w:rFonts w:ascii="Times New Roman" w:eastAsia="Times New Roman" w:hAnsi="Times New Roman" w:cs="Times New Roman"/>
          <w:lang w:val="en-US" w:eastAsia="ru-RU"/>
        </w:rPr>
        <w:t>mail</w:t>
      </w:r>
      <w:r w:rsidRPr="00864403">
        <w:rPr>
          <w:rFonts w:ascii="Times New Roman" w:eastAsia="Times New Roman" w:hAnsi="Times New Roman" w:cs="Times New Roman"/>
          <w:lang w:eastAsia="ru-RU"/>
        </w:rPr>
        <w:t xml:space="preserve">: </w:t>
      </w:r>
      <w:hyperlink r:id="rId6" w:history="1">
        <w:r w:rsidRPr="00864403">
          <w:rPr>
            <w:rStyle w:val="a3"/>
            <w:rFonts w:ascii="Times New Roman" w:eastAsia="Times New Roman" w:hAnsi="Times New Roman" w:cs="Times New Roman"/>
            <w:lang w:val="en-US" w:eastAsia="ru-RU"/>
          </w:rPr>
          <w:t>czn</w:t>
        </w:r>
        <w:r w:rsidRPr="00864403">
          <w:rPr>
            <w:rStyle w:val="a3"/>
            <w:rFonts w:ascii="Times New Roman" w:eastAsia="Times New Roman" w:hAnsi="Times New Roman" w:cs="Times New Roman"/>
            <w:lang w:eastAsia="ru-RU"/>
          </w:rPr>
          <w:t>47@</w:t>
        </w:r>
        <w:r w:rsidRPr="00864403">
          <w:rPr>
            <w:rStyle w:val="a3"/>
            <w:rFonts w:ascii="Times New Roman" w:eastAsia="Times New Roman" w:hAnsi="Times New Roman" w:cs="Times New Roman"/>
            <w:lang w:val="en-US" w:eastAsia="ru-RU"/>
          </w:rPr>
          <w:t>czn</w:t>
        </w:r>
        <w:r w:rsidRPr="00864403">
          <w:rPr>
            <w:rStyle w:val="a3"/>
            <w:rFonts w:ascii="Times New Roman" w:eastAsia="Times New Roman" w:hAnsi="Times New Roman" w:cs="Times New Roman"/>
            <w:lang w:eastAsia="ru-RU"/>
          </w:rPr>
          <w:t>47.</w:t>
        </w:r>
        <w:proofErr w:type="spellStart"/>
        <w:r w:rsidRPr="00864403">
          <w:rPr>
            <w:rStyle w:val="a3"/>
            <w:rFonts w:ascii="Times New Roman" w:eastAsia="Times New Roman" w:hAnsi="Times New Roman" w:cs="Times New Roman"/>
            <w:lang w:val="en-US" w:eastAsia="ru-RU"/>
          </w:rPr>
          <w:t>ru</w:t>
        </w:r>
        <w:proofErr w:type="spellEnd"/>
      </w:hyperlink>
    </w:p>
    <w:p w:rsidR="00654BC3" w:rsidRPr="00864403" w:rsidRDefault="00654BC3" w:rsidP="00654BC3">
      <w:pPr>
        <w:spacing w:after="0"/>
        <w:jc w:val="both"/>
        <w:rPr>
          <w:rFonts w:ascii="Times New Roman" w:eastAsia="Times New Roman" w:hAnsi="Times New Roman" w:cs="Times New Roman"/>
          <w:b/>
          <w:u w:val="single"/>
          <w:lang w:eastAsia="ru-RU"/>
        </w:rPr>
      </w:pPr>
    </w:p>
    <w:p w:rsidR="00654BC3" w:rsidRPr="00864403" w:rsidRDefault="00654BC3" w:rsidP="00654BC3">
      <w:pPr>
        <w:spacing w:after="0"/>
        <w:jc w:val="both"/>
        <w:rPr>
          <w:rFonts w:ascii="Times New Roman" w:eastAsia="Calibri" w:hAnsi="Times New Roman" w:cs="Times New Roman"/>
          <w:b/>
          <w:i/>
          <w:color w:val="000000" w:themeColor="text1"/>
          <w:lang w:eastAsia="ru-RU"/>
        </w:rPr>
      </w:pPr>
      <w:r w:rsidRPr="00864403">
        <w:rPr>
          <w:rFonts w:ascii="Times New Roman" w:eastAsia="Calibri" w:hAnsi="Times New Roman" w:cs="Times New Roman"/>
          <w:b/>
          <w:i/>
          <w:color w:val="000000" w:themeColor="text1"/>
          <w:lang w:eastAsia="ru-RU"/>
        </w:rPr>
        <w:t>Срок проведения отбора:</w:t>
      </w:r>
      <w:r w:rsidR="005C0D93" w:rsidRPr="00864403">
        <w:rPr>
          <w:rFonts w:ascii="Times New Roman" w:eastAsia="Calibri" w:hAnsi="Times New Roman" w:cs="Times New Roman"/>
          <w:b/>
          <w:i/>
          <w:color w:val="000000" w:themeColor="text1"/>
          <w:lang w:eastAsia="ru-RU"/>
        </w:rPr>
        <w:t xml:space="preserve"> в течение</w:t>
      </w:r>
      <w:r w:rsidR="00AE0809" w:rsidRPr="00864403">
        <w:rPr>
          <w:rFonts w:ascii="Times New Roman" w:eastAsia="Calibri" w:hAnsi="Times New Roman" w:cs="Times New Roman"/>
          <w:b/>
          <w:i/>
          <w:color w:val="000000" w:themeColor="text1"/>
          <w:lang w:eastAsia="ru-RU"/>
        </w:rPr>
        <w:t xml:space="preserve"> текущего финансового года.</w:t>
      </w:r>
    </w:p>
    <w:p w:rsidR="00654BC3" w:rsidRPr="00864403" w:rsidRDefault="00654BC3" w:rsidP="00654BC3">
      <w:pPr>
        <w:spacing w:after="0"/>
        <w:jc w:val="both"/>
        <w:rPr>
          <w:rFonts w:ascii="Times New Roman" w:eastAsia="Calibri" w:hAnsi="Times New Roman" w:cs="Times New Roman"/>
          <w:b/>
          <w:i/>
          <w:color w:val="000000" w:themeColor="text1"/>
          <w:lang w:eastAsia="ru-RU"/>
        </w:rPr>
      </w:pPr>
      <w:r w:rsidRPr="00864403">
        <w:rPr>
          <w:rFonts w:ascii="Times New Roman" w:eastAsia="Calibri" w:hAnsi="Times New Roman" w:cs="Times New Roman"/>
          <w:b/>
          <w:i/>
          <w:color w:val="000000" w:themeColor="text1"/>
          <w:lang w:eastAsia="ru-RU"/>
        </w:rPr>
        <w:t>Дата начала приема предложений –</w:t>
      </w:r>
      <w:r w:rsidR="005C0D93" w:rsidRPr="00864403">
        <w:rPr>
          <w:rFonts w:ascii="Times New Roman" w:eastAsia="Calibri" w:hAnsi="Times New Roman" w:cs="Times New Roman"/>
          <w:b/>
          <w:i/>
          <w:color w:val="000000" w:themeColor="text1"/>
          <w:lang w:eastAsia="ru-RU"/>
        </w:rPr>
        <w:t xml:space="preserve"> </w:t>
      </w:r>
      <w:r w:rsidR="00C6577B" w:rsidRPr="00864403">
        <w:rPr>
          <w:rFonts w:ascii="Times New Roman" w:eastAsia="Calibri" w:hAnsi="Times New Roman" w:cs="Times New Roman"/>
          <w:b/>
          <w:i/>
          <w:color w:val="000000" w:themeColor="text1"/>
          <w:lang w:eastAsia="ru-RU"/>
        </w:rPr>
        <w:t>с 09:00 следующего дня после даты размещения объявления;</w:t>
      </w:r>
    </w:p>
    <w:p w:rsidR="00654BC3" w:rsidRPr="00864403" w:rsidRDefault="00654BC3" w:rsidP="00654BC3">
      <w:pPr>
        <w:spacing w:after="0"/>
        <w:jc w:val="both"/>
        <w:rPr>
          <w:rFonts w:ascii="Times New Roman" w:eastAsia="Calibri" w:hAnsi="Times New Roman" w:cs="Times New Roman"/>
          <w:b/>
          <w:i/>
          <w:color w:val="000000" w:themeColor="text1"/>
          <w:lang w:eastAsia="ru-RU"/>
        </w:rPr>
      </w:pPr>
      <w:r w:rsidRPr="00864403">
        <w:rPr>
          <w:rFonts w:ascii="Times New Roman" w:eastAsia="Calibri" w:hAnsi="Times New Roman" w:cs="Times New Roman"/>
          <w:b/>
          <w:i/>
          <w:color w:val="000000" w:themeColor="text1"/>
          <w:lang w:eastAsia="ru-RU"/>
        </w:rPr>
        <w:t xml:space="preserve">Дата окончания приема предложений – </w:t>
      </w:r>
      <w:r w:rsidR="005C0D93" w:rsidRPr="00864403">
        <w:rPr>
          <w:rFonts w:ascii="Times New Roman" w:eastAsia="Calibri" w:hAnsi="Times New Roman" w:cs="Times New Roman"/>
          <w:b/>
          <w:i/>
          <w:color w:val="000000" w:themeColor="text1"/>
          <w:lang w:eastAsia="ru-RU"/>
        </w:rPr>
        <w:t>1 декабря</w:t>
      </w:r>
      <w:r w:rsidR="00D72B17">
        <w:rPr>
          <w:rFonts w:ascii="Times New Roman" w:eastAsia="Calibri" w:hAnsi="Times New Roman" w:cs="Times New Roman"/>
          <w:b/>
          <w:i/>
          <w:color w:val="000000" w:themeColor="text1"/>
          <w:lang w:eastAsia="ru-RU"/>
        </w:rPr>
        <w:t xml:space="preserve"> 2022 года</w:t>
      </w:r>
      <w:r w:rsidR="00C6577B" w:rsidRPr="00864403">
        <w:rPr>
          <w:rFonts w:ascii="Times New Roman" w:eastAsia="Calibri" w:hAnsi="Times New Roman" w:cs="Times New Roman"/>
          <w:b/>
          <w:i/>
          <w:color w:val="000000" w:themeColor="text1"/>
          <w:lang w:eastAsia="ru-RU"/>
        </w:rPr>
        <w:t xml:space="preserve"> 18:00 по Московскому времени</w:t>
      </w:r>
      <w:r w:rsidRPr="00864403">
        <w:rPr>
          <w:rFonts w:ascii="Times New Roman" w:eastAsia="Calibri" w:hAnsi="Times New Roman" w:cs="Times New Roman"/>
          <w:b/>
          <w:i/>
          <w:color w:val="000000" w:themeColor="text1"/>
          <w:lang w:eastAsia="ru-RU"/>
        </w:rPr>
        <w:t xml:space="preserve"> (включительно) или до исчерпания лимитов бюджетных обязательств.</w:t>
      </w:r>
    </w:p>
    <w:p w:rsidR="00654BC3" w:rsidRPr="00864403" w:rsidRDefault="00654BC3" w:rsidP="00654BC3">
      <w:pPr>
        <w:spacing w:after="0"/>
        <w:jc w:val="both"/>
        <w:rPr>
          <w:rFonts w:ascii="Times New Roman" w:eastAsia="Times New Roman" w:hAnsi="Times New Roman" w:cs="Times New Roman"/>
          <w:lang w:eastAsia="ru-RU"/>
        </w:rPr>
      </w:pPr>
    </w:p>
    <w:p w:rsidR="00556C40" w:rsidRPr="00864403" w:rsidRDefault="00654BC3" w:rsidP="00556C40">
      <w:pPr>
        <w:pStyle w:val="2"/>
        <w:shd w:val="clear" w:color="auto" w:fill="auto"/>
        <w:spacing w:after="0" w:line="240" w:lineRule="auto"/>
        <w:ind w:left="20" w:right="20" w:firstLine="567"/>
        <w:jc w:val="both"/>
        <w:rPr>
          <w:color w:val="000000"/>
          <w:sz w:val="22"/>
          <w:szCs w:val="22"/>
          <w:lang w:eastAsia="ru-RU"/>
        </w:rPr>
      </w:pPr>
      <w:r w:rsidRPr="00864403">
        <w:rPr>
          <w:b/>
          <w:sz w:val="22"/>
          <w:szCs w:val="22"/>
          <w:lang w:eastAsia="ru-RU"/>
        </w:rPr>
        <w:t>Результат предоставления субсидии:</w:t>
      </w:r>
      <w:r w:rsidRPr="00864403">
        <w:rPr>
          <w:sz w:val="22"/>
          <w:szCs w:val="22"/>
          <w:lang w:eastAsia="ru-RU"/>
        </w:rPr>
        <w:t xml:space="preserve"> </w:t>
      </w:r>
      <w:r w:rsidR="00556C40" w:rsidRPr="00864403">
        <w:rPr>
          <w:color w:val="000000"/>
          <w:sz w:val="22"/>
          <w:szCs w:val="22"/>
          <w:lang w:eastAsia="ru-RU"/>
        </w:rPr>
        <w:t>численность работников, находящихся под риском увольнения, прошедших профессиональное обучение и получивших дополнительное профессиональное образование.</w:t>
      </w:r>
    </w:p>
    <w:p w:rsidR="00556C40" w:rsidRPr="00864403" w:rsidRDefault="00556C40" w:rsidP="00556C40">
      <w:pPr>
        <w:pStyle w:val="2"/>
        <w:shd w:val="clear" w:color="auto" w:fill="auto"/>
        <w:spacing w:after="0" w:line="240" w:lineRule="auto"/>
        <w:ind w:left="20" w:right="20" w:firstLine="567"/>
        <w:jc w:val="both"/>
        <w:rPr>
          <w:color w:val="000000"/>
          <w:sz w:val="22"/>
          <w:szCs w:val="22"/>
          <w:lang w:eastAsia="ru-RU"/>
        </w:rPr>
      </w:pPr>
      <w:r w:rsidRPr="00864403">
        <w:rPr>
          <w:color w:val="000000"/>
          <w:sz w:val="22"/>
          <w:szCs w:val="22"/>
          <w:lang w:eastAsia="ru-RU"/>
        </w:rPr>
        <w:t>Показателем, необходимым для достижения результата предоставления субсидии является доля занятых работников по истечении трех месяцев после завершения обучения из числа работников, находящихся под риском увольнения, прошедших обучение. Значение показателя не может быть менее 85 процентов.</w:t>
      </w:r>
    </w:p>
    <w:p w:rsidR="00556C40" w:rsidRPr="00864403" w:rsidRDefault="00556C40" w:rsidP="00556C40">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Значения результата предоставления субсидии и показателя, необходимого для достижения результата предоставления субсидии, устанавливаются Соглашением.</w:t>
      </w:r>
    </w:p>
    <w:p w:rsidR="00556C40" w:rsidRPr="00864403" w:rsidRDefault="00556C40" w:rsidP="00556C40">
      <w:pPr>
        <w:pStyle w:val="ConsPlusNormal0"/>
        <w:ind w:firstLine="567"/>
        <w:jc w:val="both"/>
        <w:rPr>
          <w:rFonts w:ascii="Times New Roman" w:eastAsia="Times New Roman" w:hAnsi="Times New Roman" w:cs="Times New Roman"/>
          <w:color w:val="000000"/>
          <w:sz w:val="22"/>
          <w:szCs w:val="22"/>
          <w:lang w:eastAsia="ru-RU"/>
        </w:rPr>
      </w:pPr>
      <w:r w:rsidRPr="00864403">
        <w:rPr>
          <w:rFonts w:ascii="Times New Roman" w:eastAsia="Times New Roman" w:hAnsi="Times New Roman" w:cs="Times New Roman"/>
          <w:color w:val="000000"/>
          <w:sz w:val="22"/>
          <w:szCs w:val="22"/>
          <w:lang w:eastAsia="ru-RU"/>
        </w:rPr>
        <w:t>Если до истечения срока действия Соглашения трудовой договор между работодателем и работником прекращен по основаниям, установленным трудовым законодательством, работодатель уведомляет об этом Центр занятости населения в срок не позднее пяти рабочих дней со дня увольнения работник, и представляет копию приказа об увольнении.</w:t>
      </w:r>
    </w:p>
    <w:p w:rsidR="00654BC3" w:rsidRDefault="00654BC3" w:rsidP="00556C40">
      <w:pPr>
        <w:pStyle w:val="2"/>
        <w:shd w:val="clear" w:color="auto" w:fill="auto"/>
        <w:spacing w:after="0" w:line="240" w:lineRule="auto"/>
        <w:ind w:right="20"/>
        <w:jc w:val="both"/>
        <w:rPr>
          <w:color w:val="000000"/>
          <w:sz w:val="22"/>
          <w:szCs w:val="22"/>
          <w:lang w:eastAsia="ru-RU"/>
        </w:rPr>
      </w:pPr>
    </w:p>
    <w:p w:rsidR="00E5399B" w:rsidRDefault="00E5399B" w:rsidP="00556C40">
      <w:pPr>
        <w:pStyle w:val="2"/>
        <w:shd w:val="clear" w:color="auto" w:fill="auto"/>
        <w:spacing w:after="0" w:line="240" w:lineRule="auto"/>
        <w:ind w:right="20"/>
        <w:jc w:val="both"/>
        <w:rPr>
          <w:color w:val="000000"/>
          <w:sz w:val="22"/>
          <w:szCs w:val="22"/>
          <w:lang w:eastAsia="ru-RU"/>
        </w:rPr>
      </w:pPr>
      <w:r w:rsidRPr="00E5399B">
        <w:rPr>
          <w:b/>
          <w:color w:val="000000"/>
          <w:sz w:val="22"/>
          <w:szCs w:val="22"/>
          <w:lang w:eastAsia="ru-RU"/>
        </w:rPr>
        <w:t>Сетевой адрес страницы сайта</w:t>
      </w:r>
      <w:r w:rsidRPr="00E5399B">
        <w:rPr>
          <w:color w:val="000000"/>
          <w:sz w:val="22"/>
          <w:szCs w:val="22"/>
          <w:lang w:eastAsia="ru-RU"/>
        </w:rPr>
        <w:t>:</w:t>
      </w:r>
      <w:r>
        <w:rPr>
          <w:color w:val="000000"/>
          <w:sz w:val="22"/>
          <w:szCs w:val="22"/>
          <w:lang w:eastAsia="ru-RU"/>
        </w:rPr>
        <w:t xml:space="preserve"> </w:t>
      </w:r>
      <w:hyperlink r:id="rId7" w:history="1">
        <w:r w:rsidRPr="00FF58F2">
          <w:rPr>
            <w:rStyle w:val="a3"/>
            <w:sz w:val="22"/>
            <w:szCs w:val="22"/>
            <w:lang w:eastAsia="ru-RU"/>
          </w:rPr>
          <w:t>https://job.lenobl.ru/ru/obshaya-informaciya/podvedomstvennye-uchrejdenia-komiteta/obyavleniya-o-provedenii-zaprosa-predlozhenij-gosudarstvennym-kazennym/zapros-predlozhenij-na-predostavlenie-subsidiiyuridicheskim-l_sod_zan/</w:t>
        </w:r>
      </w:hyperlink>
      <w:r>
        <w:rPr>
          <w:color w:val="000000"/>
          <w:sz w:val="22"/>
          <w:szCs w:val="22"/>
          <w:lang w:eastAsia="ru-RU"/>
        </w:rPr>
        <w:t xml:space="preserve"> </w:t>
      </w:r>
    </w:p>
    <w:p w:rsidR="00E5399B" w:rsidRPr="00864403" w:rsidRDefault="00E5399B" w:rsidP="00556C40">
      <w:pPr>
        <w:pStyle w:val="2"/>
        <w:shd w:val="clear" w:color="auto" w:fill="auto"/>
        <w:spacing w:after="0" w:line="240" w:lineRule="auto"/>
        <w:ind w:right="20"/>
        <w:jc w:val="both"/>
        <w:rPr>
          <w:color w:val="000000"/>
          <w:sz w:val="22"/>
          <w:szCs w:val="22"/>
          <w:lang w:eastAsia="ru-RU"/>
        </w:rPr>
      </w:pPr>
    </w:p>
    <w:p w:rsidR="00654BC3" w:rsidRPr="00864403" w:rsidRDefault="00654BC3" w:rsidP="00654BC3">
      <w:pPr>
        <w:autoSpaceDE w:val="0"/>
        <w:autoSpaceDN w:val="0"/>
        <w:adjustRightInd w:val="0"/>
        <w:spacing w:after="0" w:line="240" w:lineRule="auto"/>
        <w:jc w:val="both"/>
        <w:rPr>
          <w:rFonts w:ascii="Times New Roman" w:eastAsia="Calibri" w:hAnsi="Times New Roman" w:cs="Times New Roman"/>
          <w:b/>
          <w:u w:val="single"/>
          <w:lang w:eastAsia="ru-RU"/>
        </w:rPr>
      </w:pPr>
    </w:p>
    <w:p w:rsidR="00654BC3" w:rsidRPr="00864403" w:rsidRDefault="00654BC3" w:rsidP="008106D7">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Требования к участникам отбора:</w:t>
      </w:r>
    </w:p>
    <w:p w:rsidR="00654BC3" w:rsidRPr="00864403" w:rsidRDefault="00CB2E53" w:rsidP="00654BC3">
      <w:pPr>
        <w:autoSpaceDE w:val="0"/>
        <w:autoSpaceDN w:val="0"/>
        <w:adjustRightInd w:val="0"/>
        <w:spacing w:after="0" w:line="240" w:lineRule="auto"/>
        <w:ind w:firstLine="539"/>
        <w:jc w:val="both"/>
        <w:rPr>
          <w:rFonts w:ascii="Times New Roman" w:eastAsia="Times New Roman" w:hAnsi="Times New Roman" w:cs="Times New Roman"/>
          <w:lang w:eastAsia="ru-RU"/>
        </w:rPr>
      </w:pPr>
      <w:bookmarkStart w:id="0" w:name="_GoBack"/>
      <w:r w:rsidRPr="00864403">
        <w:rPr>
          <w:rFonts w:ascii="Times New Roman" w:eastAsia="Times New Roman" w:hAnsi="Times New Roman" w:cs="Times New Roman"/>
          <w:lang w:eastAsia="ru-RU"/>
        </w:rPr>
        <w:t>Участник</w:t>
      </w:r>
      <w:r w:rsidR="00654BC3" w:rsidRPr="00864403">
        <w:rPr>
          <w:rFonts w:ascii="Times New Roman" w:eastAsia="Times New Roman" w:hAnsi="Times New Roman" w:cs="Times New Roman"/>
          <w:lang w:eastAsia="ru-RU"/>
        </w:rPr>
        <w:t xml:space="preserve"> </w:t>
      </w:r>
      <w:r w:rsidR="00654BC3" w:rsidRPr="00864403">
        <w:rPr>
          <w:rFonts w:ascii="Times New Roman" w:eastAsia="Times New Roman" w:hAnsi="Times New Roman" w:cs="Times New Roman"/>
          <w:b/>
          <w:lang w:eastAsia="ru-RU"/>
        </w:rPr>
        <w:t>на дату подачи предложения</w:t>
      </w:r>
      <w:r w:rsidR="00654BC3" w:rsidRPr="00864403">
        <w:rPr>
          <w:rFonts w:ascii="Times New Roman" w:eastAsia="Times New Roman" w:hAnsi="Times New Roman" w:cs="Times New Roman"/>
          <w:lang w:eastAsia="ru-RU"/>
        </w:rPr>
        <w:t xml:space="preserve"> должен соответствовать  следующим требованиям:</w:t>
      </w:r>
    </w:p>
    <w:bookmarkEnd w:id="0"/>
    <w:p w:rsidR="00556C40" w:rsidRPr="00864403" w:rsidRDefault="00556C40" w:rsidP="00556C40">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а) участник отбора не получает в тек</w:t>
      </w:r>
      <w:r w:rsidR="00C42C38" w:rsidRPr="00864403">
        <w:rPr>
          <w:rFonts w:ascii="Times New Roman" w:eastAsia="Times New Roman" w:hAnsi="Times New Roman" w:cs="Times New Roman"/>
          <w:color w:val="000000"/>
          <w:lang w:eastAsia="ru-RU"/>
        </w:rPr>
        <w:t>ущем финансовом году средства</w:t>
      </w:r>
      <w:r w:rsidRPr="00864403">
        <w:rPr>
          <w:rFonts w:ascii="Times New Roman" w:eastAsia="Times New Roman" w:hAnsi="Times New Roman" w:cs="Times New Roman"/>
          <w:color w:val="000000"/>
          <w:lang w:eastAsia="ru-RU"/>
        </w:rPr>
        <w:t xml:space="preserve"> из областного бюджета в соответствии с иными правовыми актами на цели, указанные в </w:t>
      </w:r>
      <w:hyperlink w:anchor="Par1111" w:history="1">
        <w:r w:rsidRPr="00864403">
          <w:rPr>
            <w:rFonts w:ascii="Times New Roman" w:eastAsia="Times New Roman" w:hAnsi="Times New Roman" w:cs="Times New Roman"/>
            <w:color w:val="000000"/>
            <w:lang w:eastAsia="ru-RU"/>
          </w:rPr>
          <w:t>пункте 1.7</w:t>
        </w:r>
      </w:hyperlink>
      <w:r w:rsidRPr="00864403">
        <w:rPr>
          <w:rFonts w:ascii="Times New Roman" w:eastAsia="Times New Roman" w:hAnsi="Times New Roman" w:cs="Times New Roman"/>
          <w:color w:val="000000"/>
          <w:lang w:eastAsia="ru-RU"/>
        </w:rPr>
        <w:t xml:space="preserve"> настоящего Порядка;</w:t>
      </w:r>
    </w:p>
    <w:p w:rsidR="00556C40" w:rsidRPr="00864403" w:rsidRDefault="00556C40" w:rsidP="00556C40">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б) у участника отбора отсутствует просроченная </w:t>
      </w:r>
      <w:r w:rsidR="00C42C38" w:rsidRPr="00864403">
        <w:rPr>
          <w:rFonts w:ascii="Times New Roman" w:eastAsia="Times New Roman" w:hAnsi="Times New Roman" w:cs="Times New Roman"/>
          <w:color w:val="000000"/>
          <w:lang w:eastAsia="ru-RU"/>
        </w:rPr>
        <w:t>задолженность по возврату</w:t>
      </w:r>
      <w:r w:rsidRPr="00864403">
        <w:rPr>
          <w:rFonts w:ascii="Times New Roman" w:eastAsia="Times New Roman" w:hAnsi="Times New Roman" w:cs="Times New Roman"/>
          <w:color w:val="000000"/>
          <w:lang w:eastAsia="ru-RU"/>
        </w:rPr>
        <w:t xml:space="preserve">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областным бюджетом Ленинградской области; </w:t>
      </w:r>
    </w:p>
    <w:p w:rsidR="00556C40" w:rsidRPr="00864403" w:rsidRDefault="00556C40" w:rsidP="00556C40">
      <w:pPr>
        <w:spacing w:after="0" w:line="240" w:lineRule="auto"/>
        <w:ind w:firstLine="540"/>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lastRenderedPageBreak/>
        <w:t>в) у участника отбора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превышает 300 тыс. рублей;</w:t>
      </w:r>
    </w:p>
    <w:p w:rsidR="00556C40" w:rsidRPr="00864403" w:rsidRDefault="00556C40" w:rsidP="00556C40">
      <w:pPr>
        <w:spacing w:after="0" w:line="240" w:lineRule="auto"/>
        <w:ind w:firstLine="540"/>
        <w:jc w:val="both"/>
        <w:rPr>
          <w:rFonts w:ascii="Times New Roman" w:eastAsia="Times New Roman" w:hAnsi="Times New Roman" w:cs="Times New Roman"/>
          <w:color w:val="000000"/>
          <w:lang w:eastAsia="ru-RU"/>
        </w:rPr>
      </w:pPr>
      <w:proofErr w:type="gramStart"/>
      <w:r w:rsidRPr="00864403">
        <w:rPr>
          <w:rFonts w:ascii="Times New Roman" w:eastAsia="Times New Roman" w:hAnsi="Times New Roman" w:cs="Times New Roman"/>
          <w:color w:val="000000"/>
          <w:lang w:eastAsia="ru-RU"/>
        </w:rPr>
        <w:t>г) участники отбора - юридические лица не должны находиться в процессе реорганизации (за исключением реорганизации в форме присоединен</w:t>
      </w:r>
      <w:r w:rsidR="0068152E" w:rsidRPr="00864403">
        <w:rPr>
          <w:rFonts w:ascii="Times New Roman" w:eastAsia="Times New Roman" w:hAnsi="Times New Roman" w:cs="Times New Roman"/>
          <w:color w:val="000000"/>
          <w:lang w:eastAsia="ru-RU"/>
        </w:rPr>
        <w:t xml:space="preserve">ия </w:t>
      </w:r>
      <w:r w:rsidRPr="00864403">
        <w:rPr>
          <w:rFonts w:ascii="Times New Roman" w:eastAsia="Times New Roman" w:hAnsi="Times New Roman" w:cs="Times New Roman"/>
          <w:color w:val="000000"/>
          <w:lang w:eastAsia="ru-RU"/>
        </w:rPr>
        <w:t>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работодатели - индивидуальные предприниматели - не должны прекратить деятельность в качестве индивидуального предпринимателя;</w:t>
      </w:r>
      <w:proofErr w:type="gramEnd"/>
    </w:p>
    <w:p w:rsidR="00556C40" w:rsidRPr="00864403" w:rsidRDefault="00556C40" w:rsidP="00556C40">
      <w:pPr>
        <w:spacing w:after="0" w:line="240" w:lineRule="auto"/>
        <w:ind w:firstLine="540"/>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д)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864403">
        <w:rPr>
          <w:rFonts w:ascii="Times New Roman" w:eastAsia="Times New Roman" w:hAnsi="Times New Roman" w:cs="Times New Roman"/>
          <w:color w:val="000000"/>
          <w:lang w:eastAsia="ru-RU"/>
        </w:rPr>
        <w:t>и(</w:t>
      </w:r>
      <w:proofErr w:type="gramEnd"/>
      <w:r w:rsidRPr="00864403">
        <w:rPr>
          <w:rFonts w:ascii="Times New Roman" w:eastAsia="Times New Roman" w:hAnsi="Times New Roman" w:cs="Times New Roman"/>
          <w:color w:val="000000"/>
          <w:lang w:eastAsia="ru-RU"/>
        </w:rPr>
        <w:t>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56C40" w:rsidRPr="00864403" w:rsidRDefault="00556C40" w:rsidP="00556C40">
      <w:pPr>
        <w:spacing w:after="0" w:line="240" w:lineRule="auto"/>
        <w:ind w:firstLine="540"/>
        <w:jc w:val="both"/>
        <w:rPr>
          <w:rFonts w:ascii="Times New Roman" w:eastAsia="Times New Roman" w:hAnsi="Times New Roman" w:cs="Times New Roman"/>
          <w:color w:val="000000"/>
          <w:lang w:eastAsia="ru-RU"/>
        </w:rPr>
      </w:pPr>
      <w:proofErr w:type="gramStart"/>
      <w:r w:rsidRPr="00864403">
        <w:rPr>
          <w:rFonts w:ascii="Times New Roman" w:eastAsia="Times New Roman" w:hAnsi="Times New Roman" w:cs="Times New Roman"/>
          <w:color w:val="000000"/>
          <w:lang w:eastAsia="ru-RU"/>
        </w:rPr>
        <w:t>е)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Pr="00864403">
        <w:rPr>
          <w:rFonts w:ascii="Times New Roman" w:eastAsia="Times New Roman" w:hAnsi="Times New Roman" w:cs="Times New Roman"/>
          <w:color w:val="000000"/>
          <w:lang w:eastAsia="ru-RU"/>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56C40" w:rsidRPr="00864403" w:rsidRDefault="00556C40" w:rsidP="00556C40">
      <w:pPr>
        <w:spacing w:after="0" w:line="240" w:lineRule="auto"/>
        <w:ind w:firstLine="540"/>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72B17" w:rsidRDefault="00D72B17" w:rsidP="00654BC3">
      <w:pPr>
        <w:autoSpaceDE w:val="0"/>
        <w:autoSpaceDN w:val="0"/>
        <w:adjustRightInd w:val="0"/>
        <w:spacing w:after="0" w:line="240" w:lineRule="auto"/>
        <w:jc w:val="both"/>
        <w:rPr>
          <w:rFonts w:ascii="Times New Roman" w:hAnsi="Times New Roman" w:cs="Times New Roman"/>
          <w:b/>
        </w:rPr>
      </w:pPr>
    </w:p>
    <w:p w:rsidR="00654BC3" w:rsidRPr="00864403" w:rsidRDefault="00654BC3" w:rsidP="00D72B17">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 xml:space="preserve">Перечень документов, предоставляемых участниками отбора для подтверждения </w:t>
      </w:r>
      <w:r w:rsidRPr="00864403">
        <w:rPr>
          <w:rFonts w:ascii="Times New Roman" w:hAnsi="Times New Roman" w:cs="Times New Roman"/>
          <w:b/>
        </w:rPr>
        <w:br/>
        <w:t>их соответствия указанным требованиям:</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Участники отбора, соответствующие категориям, указанным в </w:t>
      </w:r>
      <w:hyperlink w:anchor="Par1109" w:history="1">
        <w:r w:rsidRPr="00864403">
          <w:rPr>
            <w:rFonts w:ascii="Times New Roman" w:eastAsia="Times New Roman" w:hAnsi="Times New Roman" w:cs="Times New Roman"/>
            <w:color w:val="000000"/>
            <w:lang w:eastAsia="ru-RU"/>
          </w:rPr>
          <w:t>пунктах 1.5</w:t>
        </w:r>
      </w:hyperlink>
      <w:r w:rsidRPr="00864403">
        <w:rPr>
          <w:rFonts w:ascii="Times New Roman" w:eastAsia="Times New Roman" w:hAnsi="Times New Roman" w:cs="Times New Roman"/>
          <w:color w:val="000000"/>
          <w:lang w:eastAsia="ru-RU"/>
        </w:rPr>
        <w:t xml:space="preserve"> -1.6. настоящего Порядка, в срок, установленный в соответствии с </w:t>
      </w:r>
      <w:hyperlink w:anchor="Par1117" w:history="1">
        <w:r w:rsidRPr="00864403">
          <w:rPr>
            <w:rFonts w:ascii="Times New Roman" w:eastAsia="Times New Roman" w:hAnsi="Times New Roman" w:cs="Times New Roman"/>
            <w:color w:val="000000"/>
            <w:lang w:eastAsia="ru-RU"/>
          </w:rPr>
          <w:t>пунктом 2.1</w:t>
        </w:r>
      </w:hyperlink>
      <w:r w:rsidRPr="00864403">
        <w:rPr>
          <w:rFonts w:ascii="Times New Roman" w:eastAsia="Times New Roman" w:hAnsi="Times New Roman" w:cs="Times New Roman"/>
          <w:color w:val="000000"/>
          <w:lang w:eastAsia="ru-RU"/>
        </w:rPr>
        <w:t xml:space="preserve"> настоящего Порядка, представляют в Центр занятости населения </w:t>
      </w:r>
      <w:hyperlink w:anchor="Par1224" w:history="1">
        <w:r w:rsidRPr="00864403">
          <w:rPr>
            <w:rFonts w:ascii="Times New Roman" w:eastAsia="Times New Roman" w:hAnsi="Times New Roman" w:cs="Times New Roman"/>
            <w:color w:val="000000"/>
            <w:lang w:eastAsia="ru-RU"/>
          </w:rPr>
          <w:t>предложения</w:t>
        </w:r>
      </w:hyperlink>
      <w:r w:rsidRPr="00864403">
        <w:rPr>
          <w:rFonts w:ascii="Times New Roman" w:eastAsia="Times New Roman" w:hAnsi="Times New Roman" w:cs="Times New Roman"/>
          <w:color w:val="000000"/>
          <w:lang w:eastAsia="ru-RU"/>
        </w:rPr>
        <w:t xml:space="preserve"> по форме согласно приложению к настоящему Порядку.</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К предложению прилагаются следующие документы:</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копия документа, подтверждающего полномочия руководителя участника отбора; </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список работников, находящихся под риском увольнения по форме, утвержденной локальным правовым актом Центра занятости населения;</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смета планируемых затрат в связи с обучением работников, находящихся под риском увольнения, по каждой образовательной программе по форме, утвержденной локальным правовым актом Центра занятости населения.</w:t>
      </w:r>
    </w:p>
    <w:p w:rsidR="00556C40" w:rsidRPr="00864403" w:rsidRDefault="00556C40" w:rsidP="00556C40">
      <w:pPr>
        <w:autoSpaceDE w:val="0"/>
        <w:autoSpaceDN w:val="0"/>
        <w:adjustRightInd w:val="0"/>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Участник отбора несет ответственность за полноту и достоверность представляемых сведений.</w:t>
      </w:r>
    </w:p>
    <w:p w:rsidR="00654BC3" w:rsidRPr="00864403" w:rsidRDefault="00654BC3" w:rsidP="00654BC3">
      <w:pPr>
        <w:autoSpaceDE w:val="0"/>
        <w:autoSpaceDN w:val="0"/>
        <w:adjustRightInd w:val="0"/>
        <w:spacing w:after="0" w:line="240" w:lineRule="auto"/>
        <w:ind w:firstLine="539"/>
        <w:jc w:val="both"/>
        <w:rPr>
          <w:rFonts w:ascii="Times New Roman" w:eastAsia="Times New Roman" w:hAnsi="Times New Roman" w:cs="Times New Roman"/>
          <w:lang w:eastAsia="ru-RU"/>
        </w:rPr>
      </w:pPr>
    </w:p>
    <w:p w:rsidR="00AE0809" w:rsidRPr="00864403" w:rsidRDefault="00654BC3" w:rsidP="000F24CE">
      <w:pPr>
        <w:autoSpaceDE w:val="0"/>
        <w:autoSpaceDN w:val="0"/>
        <w:adjustRightInd w:val="0"/>
        <w:spacing w:after="0" w:line="240" w:lineRule="auto"/>
        <w:ind w:firstLine="539"/>
        <w:jc w:val="both"/>
        <w:rPr>
          <w:rFonts w:ascii="Times New Roman" w:eastAsia="Calibri" w:hAnsi="Times New Roman" w:cs="Times New Roman"/>
          <w:b/>
          <w:lang w:eastAsia="ru-RU"/>
        </w:rPr>
      </w:pPr>
      <w:r w:rsidRPr="00864403">
        <w:rPr>
          <w:rFonts w:ascii="Times New Roman" w:eastAsia="Calibri" w:hAnsi="Times New Roman" w:cs="Times New Roman"/>
          <w:b/>
          <w:lang w:eastAsia="ru-RU"/>
        </w:rPr>
        <w:t>Пор</w:t>
      </w:r>
      <w:r w:rsidR="00AE0809" w:rsidRPr="00864403">
        <w:rPr>
          <w:rFonts w:ascii="Times New Roman" w:eastAsia="Calibri" w:hAnsi="Times New Roman" w:cs="Times New Roman"/>
          <w:b/>
          <w:lang w:eastAsia="ru-RU"/>
        </w:rPr>
        <w:t>ядок подачи предложений:</w:t>
      </w:r>
    </w:p>
    <w:p w:rsidR="00056EEB" w:rsidRPr="00864403" w:rsidRDefault="00056EEB" w:rsidP="00AE0809">
      <w:pPr>
        <w:autoSpaceDE w:val="0"/>
        <w:autoSpaceDN w:val="0"/>
        <w:adjustRightInd w:val="0"/>
        <w:spacing w:after="0" w:line="240" w:lineRule="auto"/>
        <w:ind w:firstLine="539"/>
        <w:jc w:val="both"/>
        <w:rPr>
          <w:rFonts w:ascii="Times New Roman" w:eastAsia="Times New Roman" w:hAnsi="Times New Roman" w:cs="Times New Roman"/>
          <w:color w:val="00B0F0"/>
          <w:lang w:eastAsia="ru-RU"/>
        </w:rPr>
      </w:pPr>
      <w:r w:rsidRPr="00864403">
        <w:rPr>
          <w:rFonts w:ascii="Times New Roman" w:eastAsia="Times New Roman" w:hAnsi="Times New Roman" w:cs="Times New Roman"/>
          <w:color w:val="000000"/>
          <w:lang w:eastAsia="ru-RU"/>
        </w:rPr>
        <w:t>Предложение и прилагаемые к нему документы, заверенные подписями руководителя, главного бухгалтера и печатью (при наличии), представляются участником отбора на бумажном носителе в одном экземпляре.</w:t>
      </w:r>
      <w:r w:rsidRPr="00864403">
        <w:rPr>
          <w:rFonts w:ascii="Times New Roman" w:eastAsia="Times New Roman" w:hAnsi="Times New Roman" w:cs="Times New Roman"/>
          <w:color w:val="00B0F0"/>
          <w:lang w:eastAsia="ru-RU"/>
        </w:rPr>
        <w:t xml:space="preserve"> </w:t>
      </w:r>
    </w:p>
    <w:p w:rsidR="00AE0809" w:rsidRPr="00864403" w:rsidRDefault="00627C7F" w:rsidP="00AE0809">
      <w:pPr>
        <w:autoSpaceDE w:val="0"/>
        <w:autoSpaceDN w:val="0"/>
        <w:adjustRightInd w:val="0"/>
        <w:spacing w:after="0" w:line="240" w:lineRule="auto"/>
        <w:ind w:firstLine="539"/>
        <w:jc w:val="both"/>
        <w:rPr>
          <w:rFonts w:ascii="Times New Roman" w:eastAsiaTheme="minorEastAsia" w:hAnsi="Times New Roman" w:cs="Times New Roman"/>
          <w:color w:val="000000"/>
          <w:lang w:eastAsia="ru-RU"/>
        </w:rPr>
      </w:pPr>
      <w:r w:rsidRPr="00864403">
        <w:rPr>
          <w:rFonts w:ascii="Times New Roman" w:eastAsia="Times New Roman" w:hAnsi="Times New Roman" w:cs="Times New Roman"/>
          <w:color w:val="000000"/>
          <w:lang w:eastAsia="ru-RU"/>
        </w:rPr>
        <w:t>Центр занятости населения в течение одного рабочего дня со дня поступления предложения регистрирует его.</w:t>
      </w:r>
    </w:p>
    <w:p w:rsidR="00627C7F" w:rsidRPr="00864403" w:rsidRDefault="003B4B08" w:rsidP="00627C7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Участники отбора, подавшие предложения после окончания срока приема предложений, к участию в отборе не допускаются.</w:t>
      </w:r>
    </w:p>
    <w:p w:rsidR="00AE0809" w:rsidRPr="00864403" w:rsidRDefault="00AE0809" w:rsidP="00654BC3">
      <w:pPr>
        <w:autoSpaceDE w:val="0"/>
        <w:autoSpaceDN w:val="0"/>
        <w:adjustRightInd w:val="0"/>
        <w:spacing w:after="0" w:line="240" w:lineRule="auto"/>
        <w:ind w:firstLine="567"/>
        <w:jc w:val="both"/>
        <w:rPr>
          <w:rFonts w:ascii="Times New Roman" w:eastAsia="Calibri" w:hAnsi="Times New Roman" w:cs="Times New Roman"/>
          <w:lang w:eastAsia="ru-RU"/>
        </w:rPr>
      </w:pPr>
    </w:p>
    <w:p w:rsidR="00654BC3" w:rsidRPr="00864403" w:rsidRDefault="00654BC3" w:rsidP="000F24CE">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 xml:space="preserve">Порядок отзыва предложений участниками отбора: </w:t>
      </w:r>
    </w:p>
    <w:p w:rsidR="001059EF" w:rsidRPr="00864403" w:rsidRDefault="001E3D97" w:rsidP="00654BC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 </w:t>
      </w:r>
      <w:r w:rsidRPr="00864403">
        <w:rPr>
          <w:rFonts w:ascii="Times New Roman" w:eastAsia="Times New Roman" w:hAnsi="Times New Roman" w:cs="Times New Roman"/>
          <w:color w:val="000000"/>
          <w:lang w:eastAsia="ru-RU"/>
        </w:rPr>
        <w:tab/>
        <w:t>Участник отбора имеет право отозвать предложение путем письменного уведомления не позднее, чем за один рабочий день до даты проведения отбора.</w:t>
      </w:r>
    </w:p>
    <w:p w:rsidR="001E3D97" w:rsidRPr="00864403" w:rsidRDefault="001E3D97" w:rsidP="00654BC3">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E10C78" w:rsidRDefault="00E10C78" w:rsidP="000F24CE">
      <w:pPr>
        <w:autoSpaceDE w:val="0"/>
        <w:autoSpaceDN w:val="0"/>
        <w:adjustRightInd w:val="0"/>
        <w:spacing w:after="0" w:line="240" w:lineRule="auto"/>
        <w:ind w:firstLine="539"/>
        <w:jc w:val="both"/>
        <w:rPr>
          <w:rFonts w:ascii="Times New Roman" w:hAnsi="Times New Roman" w:cs="Times New Roman"/>
          <w:b/>
        </w:rPr>
      </w:pPr>
    </w:p>
    <w:p w:rsidR="00E10C78" w:rsidRDefault="00E10C78" w:rsidP="000F24CE">
      <w:pPr>
        <w:autoSpaceDE w:val="0"/>
        <w:autoSpaceDN w:val="0"/>
        <w:adjustRightInd w:val="0"/>
        <w:spacing w:after="0" w:line="240" w:lineRule="auto"/>
        <w:ind w:firstLine="539"/>
        <w:jc w:val="both"/>
        <w:rPr>
          <w:rFonts w:ascii="Times New Roman" w:hAnsi="Times New Roman" w:cs="Times New Roman"/>
          <w:b/>
        </w:rPr>
      </w:pPr>
    </w:p>
    <w:p w:rsidR="00654BC3" w:rsidRPr="00864403" w:rsidRDefault="00654BC3" w:rsidP="000F24CE">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Порядок и основания для возврата предложений участникам отбора:</w:t>
      </w:r>
    </w:p>
    <w:p w:rsidR="000402C3" w:rsidRPr="00864403" w:rsidRDefault="000402C3" w:rsidP="000402C3">
      <w:pPr>
        <w:spacing w:after="0"/>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Предложение возвращается участнику отбора в течение трех рабочих дней после поступления письменного уведомления об отзыве предложения.</w:t>
      </w:r>
    </w:p>
    <w:p w:rsidR="00654BC3" w:rsidRPr="00864403" w:rsidRDefault="00654BC3" w:rsidP="000F24CE">
      <w:pPr>
        <w:spacing w:after="0"/>
        <w:ind w:firstLine="539"/>
        <w:jc w:val="both"/>
        <w:rPr>
          <w:rFonts w:ascii="Times New Roman" w:eastAsia="Times New Roman" w:hAnsi="Times New Roman" w:cs="Times New Roman"/>
          <w:lang w:eastAsia="ru-RU"/>
        </w:rPr>
      </w:pPr>
      <w:r w:rsidRPr="00864403">
        <w:rPr>
          <w:rFonts w:ascii="Times New Roman" w:eastAsia="Times New Roman" w:hAnsi="Times New Roman" w:cs="Times New Roman"/>
          <w:b/>
          <w:lang w:eastAsia="ru-RU"/>
        </w:rPr>
        <w:t>Порядок внесения изменений в предложения:</w:t>
      </w:r>
      <w:r w:rsidRPr="00864403">
        <w:rPr>
          <w:rFonts w:ascii="Times New Roman" w:eastAsia="Times New Roman" w:hAnsi="Times New Roman" w:cs="Times New Roman"/>
          <w:lang w:eastAsia="ru-RU"/>
        </w:rPr>
        <w:t xml:space="preserve"> </w:t>
      </w:r>
    </w:p>
    <w:p w:rsidR="003B4B08" w:rsidRPr="00864403" w:rsidRDefault="003B4B08" w:rsidP="003B4B08">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Внесение изменений в поданное участником отбора предложение не допускается.</w:t>
      </w:r>
    </w:p>
    <w:p w:rsidR="00654BC3" w:rsidRPr="00864403" w:rsidRDefault="00654BC3" w:rsidP="000F24CE">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Правила рассмотрения предложений:</w:t>
      </w:r>
    </w:p>
    <w:p w:rsidR="008807D3" w:rsidRPr="00864403" w:rsidRDefault="008807D3" w:rsidP="001059EF">
      <w:pPr>
        <w:spacing w:after="0" w:line="240" w:lineRule="auto"/>
        <w:ind w:firstLine="539"/>
        <w:jc w:val="both"/>
        <w:rPr>
          <w:rFonts w:ascii="Times New Roman" w:hAnsi="Times New Roman" w:cs="Times New Roman"/>
          <w:color w:val="000000"/>
        </w:rPr>
      </w:pPr>
      <w:r w:rsidRPr="00864403">
        <w:rPr>
          <w:rFonts w:ascii="Times New Roman" w:hAnsi="Times New Roman" w:cs="Times New Roman"/>
          <w:color w:val="000000"/>
        </w:rPr>
        <w:t xml:space="preserve">Комиссия еженедельно (при наличии поступивших предложений) рассматривает предложения и прилагаемые к ним документы с учетом очередности по дате регистрации предложений на соответствие требованиям, установленным </w:t>
      </w:r>
      <w:hyperlink w:anchor="Par1130" w:history="1">
        <w:r w:rsidRPr="00864403">
          <w:rPr>
            <w:rFonts w:ascii="Times New Roman" w:hAnsi="Times New Roman" w:cs="Times New Roman"/>
            <w:color w:val="000000"/>
          </w:rPr>
          <w:t>пунктом 2.2</w:t>
        </w:r>
      </w:hyperlink>
      <w:r w:rsidRPr="00864403">
        <w:rPr>
          <w:rFonts w:ascii="Times New Roman" w:hAnsi="Times New Roman" w:cs="Times New Roman"/>
          <w:color w:val="000000"/>
        </w:rPr>
        <w:t xml:space="preserve"> настоящего Порядка, а также осуществляет проверку соответствия участника отбора категориям, предусмотренным </w:t>
      </w:r>
      <w:hyperlink w:anchor="Par1109" w:history="1">
        <w:r w:rsidRPr="00864403">
          <w:rPr>
            <w:rFonts w:ascii="Times New Roman" w:hAnsi="Times New Roman" w:cs="Times New Roman"/>
            <w:color w:val="000000"/>
          </w:rPr>
          <w:t>пунктами 1.5</w:t>
        </w:r>
      </w:hyperlink>
      <w:r w:rsidRPr="00864403">
        <w:rPr>
          <w:rFonts w:ascii="Times New Roman" w:hAnsi="Times New Roman" w:cs="Times New Roman"/>
          <w:color w:val="000000"/>
        </w:rPr>
        <w:t xml:space="preserve"> и 1.6 настоящего Порядка.</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Результаты рассмотрения комиссией предложений оформляются протоколом заседания комиссии в срок не позднее трех рабочих дней </w:t>
      </w:r>
      <w:proofErr w:type="gramStart"/>
      <w:r w:rsidRPr="00864403">
        <w:rPr>
          <w:rFonts w:ascii="Times New Roman" w:eastAsia="Times New Roman" w:hAnsi="Times New Roman" w:cs="Times New Roman"/>
          <w:color w:val="000000"/>
          <w:lang w:eastAsia="ru-RU"/>
        </w:rPr>
        <w:t>с даты рассмотрения</w:t>
      </w:r>
      <w:proofErr w:type="gramEnd"/>
      <w:r w:rsidRPr="00864403">
        <w:rPr>
          <w:rFonts w:ascii="Times New Roman" w:eastAsia="Times New Roman" w:hAnsi="Times New Roman" w:cs="Times New Roman"/>
          <w:color w:val="000000"/>
          <w:lang w:eastAsia="ru-RU"/>
        </w:rPr>
        <w:t>.</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Проверка получателя субсидии на соответствие указанным требованиям осуществляется путем получения информации из общедоступных источников способами, не запрещенными действующим законодательством, в том числе размещенным на официальных сайтах в сети «Интернет». 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запрашиваются в рамках информационного взаимодействия на дату подачи предложения.</w:t>
      </w:r>
    </w:p>
    <w:p w:rsidR="001059EF" w:rsidRPr="00864403" w:rsidRDefault="001059EF" w:rsidP="001059EF">
      <w:pPr>
        <w:spacing w:after="0" w:line="240" w:lineRule="auto"/>
        <w:ind w:firstLine="540"/>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Победителем отбора признается участник (участники) отбора, соответствующий категориям, предусмотренным </w:t>
      </w:r>
      <w:hyperlink w:anchor="Par1109" w:history="1">
        <w:r w:rsidRPr="00864403">
          <w:rPr>
            <w:rFonts w:ascii="Times New Roman" w:eastAsia="Times New Roman" w:hAnsi="Times New Roman" w:cs="Times New Roman"/>
            <w:color w:val="000000"/>
            <w:lang w:eastAsia="ru-RU"/>
          </w:rPr>
          <w:t>пунктами 1.5</w:t>
        </w:r>
      </w:hyperlink>
      <w:r w:rsidRPr="00864403">
        <w:rPr>
          <w:rFonts w:ascii="Times New Roman" w:eastAsia="Times New Roman" w:hAnsi="Times New Roman" w:cs="Times New Roman"/>
          <w:color w:val="000000"/>
          <w:lang w:eastAsia="ru-RU"/>
        </w:rPr>
        <w:t xml:space="preserve">. - 1.6. настоящего Порядка, при отсутствии оснований для отклонения предложения и отказа в предоставлении субсидии, установленных пунктами 2.11., 2.13 настоящего Порядка. </w:t>
      </w:r>
    </w:p>
    <w:p w:rsidR="00261938" w:rsidRPr="00864403" w:rsidRDefault="00261938" w:rsidP="00BB3CEE">
      <w:pPr>
        <w:spacing w:after="0" w:line="240" w:lineRule="auto"/>
        <w:ind w:firstLine="539"/>
        <w:jc w:val="both"/>
        <w:rPr>
          <w:rFonts w:ascii="Times New Roman" w:eastAsia="Times New Roman" w:hAnsi="Times New Roman" w:cs="Times New Roman"/>
          <w:color w:val="000000"/>
          <w:lang w:eastAsia="ru-RU"/>
        </w:rPr>
      </w:pPr>
    </w:p>
    <w:p w:rsidR="00BB3CEE" w:rsidRPr="00864403" w:rsidRDefault="00261938" w:rsidP="00261938">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hAnsi="Times New Roman" w:cs="Times New Roman"/>
          <w:b/>
          <w:color w:val="000000"/>
        </w:rPr>
        <w:t xml:space="preserve">Решение о предоставлении субсидии: </w:t>
      </w:r>
      <w:r w:rsidR="00BB3CEE" w:rsidRPr="00864403">
        <w:rPr>
          <w:rFonts w:ascii="Times New Roman" w:eastAsia="Times New Roman" w:hAnsi="Times New Roman" w:cs="Times New Roman"/>
          <w:color w:val="000000"/>
          <w:lang w:eastAsia="ru-RU"/>
        </w:rPr>
        <w:t xml:space="preserve">Решение о предоставлении субсидии, об отклонении предложения участника отбора или об отказе в предоставлении субсидии принимается Центром занятости населения на основании протокола заседания комиссии в форме локального правового акта с указанием получателей субсидии в срок не позднее пятого рабочего дня </w:t>
      </w:r>
      <w:proofErr w:type="gramStart"/>
      <w:r w:rsidR="00BB3CEE" w:rsidRPr="00864403">
        <w:rPr>
          <w:rFonts w:ascii="Times New Roman" w:eastAsia="Times New Roman" w:hAnsi="Times New Roman" w:cs="Times New Roman"/>
          <w:color w:val="000000"/>
          <w:lang w:eastAsia="ru-RU"/>
        </w:rPr>
        <w:t>с даты оформления</w:t>
      </w:r>
      <w:proofErr w:type="gramEnd"/>
      <w:r w:rsidR="00BB3CEE" w:rsidRPr="00864403">
        <w:rPr>
          <w:rFonts w:ascii="Times New Roman" w:eastAsia="Times New Roman" w:hAnsi="Times New Roman" w:cs="Times New Roman"/>
          <w:color w:val="000000"/>
          <w:lang w:eastAsia="ru-RU"/>
        </w:rPr>
        <w:t xml:space="preserve"> протокола комиссии.</w:t>
      </w:r>
    </w:p>
    <w:p w:rsidR="00654BC3" w:rsidRPr="00864403" w:rsidRDefault="00654BC3" w:rsidP="00654BC3">
      <w:pPr>
        <w:widowControl w:val="0"/>
        <w:autoSpaceDE w:val="0"/>
        <w:autoSpaceDN w:val="0"/>
        <w:spacing w:after="0" w:line="240" w:lineRule="auto"/>
        <w:ind w:firstLine="539"/>
        <w:jc w:val="both"/>
        <w:rPr>
          <w:rFonts w:ascii="Times New Roman" w:eastAsia="Times New Roman" w:hAnsi="Times New Roman" w:cs="Times New Roman"/>
          <w:lang w:eastAsia="ru-RU"/>
        </w:rPr>
      </w:pPr>
    </w:p>
    <w:p w:rsidR="004D381A" w:rsidRPr="00864403" w:rsidRDefault="004D381A" w:rsidP="004D381A">
      <w:pPr>
        <w:autoSpaceDE w:val="0"/>
        <w:autoSpaceDN w:val="0"/>
        <w:adjustRightInd w:val="0"/>
        <w:spacing w:after="0" w:line="240" w:lineRule="auto"/>
        <w:ind w:firstLine="539"/>
        <w:jc w:val="both"/>
        <w:rPr>
          <w:rFonts w:ascii="Times New Roman" w:eastAsiaTheme="minorEastAsia" w:hAnsi="Times New Roman" w:cs="Times New Roman"/>
          <w:b/>
          <w:color w:val="000000"/>
          <w:lang w:eastAsia="ru-RU"/>
        </w:rPr>
      </w:pPr>
      <w:r w:rsidRPr="00864403">
        <w:rPr>
          <w:rFonts w:ascii="Times New Roman" w:eastAsiaTheme="minorEastAsia" w:hAnsi="Times New Roman" w:cs="Times New Roman"/>
          <w:b/>
          <w:color w:val="000000"/>
          <w:lang w:eastAsia="ru-RU"/>
        </w:rPr>
        <w:t>Основаниями для отклонения предложения участника отбора на стадии рассмотрения предложений являются:</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bookmarkStart w:id="1" w:name="sub_2046"/>
      <w:r w:rsidRPr="00864403">
        <w:rPr>
          <w:rFonts w:ascii="Times New Roman" w:eastAsia="Times New Roman" w:hAnsi="Times New Roman" w:cs="Times New Roman"/>
          <w:color w:val="000000"/>
          <w:lang w:eastAsia="ru-RU"/>
        </w:rPr>
        <w:t xml:space="preserve">несоответствие участника отбора категориям и требованиям, установленным </w:t>
      </w:r>
      <w:hyperlink w:anchor="Par1109" w:history="1">
        <w:r w:rsidRPr="00864403">
          <w:rPr>
            <w:rFonts w:ascii="Times New Roman" w:eastAsia="Times New Roman" w:hAnsi="Times New Roman" w:cs="Times New Roman"/>
            <w:color w:val="000000"/>
            <w:lang w:eastAsia="ru-RU"/>
          </w:rPr>
          <w:t>пунктами 1.5</w:t>
        </w:r>
      </w:hyperlink>
      <w:r w:rsidRPr="00864403">
        <w:rPr>
          <w:rFonts w:ascii="Times New Roman" w:eastAsia="Times New Roman" w:hAnsi="Times New Roman" w:cs="Times New Roman"/>
          <w:color w:val="000000"/>
          <w:lang w:eastAsia="ru-RU"/>
        </w:rPr>
        <w:t xml:space="preserve"> – 1.6 и </w:t>
      </w:r>
      <w:hyperlink w:anchor="Par1130" w:history="1">
        <w:r w:rsidRPr="00864403">
          <w:rPr>
            <w:rFonts w:ascii="Times New Roman" w:eastAsia="Times New Roman" w:hAnsi="Times New Roman" w:cs="Times New Roman"/>
            <w:color w:val="000000"/>
            <w:lang w:eastAsia="ru-RU"/>
          </w:rPr>
          <w:t>2.2</w:t>
        </w:r>
      </w:hyperlink>
      <w:r w:rsidRPr="00864403">
        <w:rPr>
          <w:rFonts w:ascii="Times New Roman" w:eastAsia="Times New Roman" w:hAnsi="Times New Roman" w:cs="Times New Roman"/>
          <w:color w:val="000000"/>
          <w:lang w:eastAsia="ru-RU"/>
        </w:rPr>
        <w:t xml:space="preserve"> настоящего Порядка;</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несоответствие представленного участником отбора предложения и документов требованиям, установленным </w:t>
      </w:r>
      <w:hyperlink w:anchor="Par1137" w:history="1">
        <w:r w:rsidRPr="00864403">
          <w:rPr>
            <w:rFonts w:ascii="Times New Roman" w:eastAsia="Times New Roman" w:hAnsi="Times New Roman" w:cs="Times New Roman"/>
            <w:color w:val="000000"/>
            <w:lang w:eastAsia="ru-RU"/>
          </w:rPr>
          <w:t>пунктом 2.3</w:t>
        </w:r>
      </w:hyperlink>
      <w:r w:rsidRPr="00864403">
        <w:rPr>
          <w:rFonts w:ascii="Times New Roman" w:eastAsia="Times New Roman" w:hAnsi="Times New Roman" w:cs="Times New Roman"/>
          <w:color w:val="000000"/>
          <w:lang w:eastAsia="ru-RU"/>
        </w:rPr>
        <w:t xml:space="preserve"> настоящего Порядка;</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недостоверность представленной участником отбора информации, в том числе информации о месте нахождения и адресе юридического лица.</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подача участником отбора предложения после даты </w:t>
      </w:r>
      <w:proofErr w:type="gramStart"/>
      <w:r w:rsidRPr="00864403">
        <w:rPr>
          <w:rFonts w:ascii="Times New Roman" w:eastAsia="Times New Roman" w:hAnsi="Times New Roman" w:cs="Times New Roman"/>
          <w:color w:val="000000"/>
          <w:lang w:eastAsia="ru-RU"/>
        </w:rPr>
        <w:t>и(</w:t>
      </w:r>
      <w:proofErr w:type="gramEnd"/>
      <w:r w:rsidRPr="00864403">
        <w:rPr>
          <w:rFonts w:ascii="Times New Roman" w:eastAsia="Times New Roman" w:hAnsi="Times New Roman" w:cs="Times New Roman"/>
          <w:color w:val="000000"/>
          <w:lang w:eastAsia="ru-RU"/>
        </w:rPr>
        <w:t>или) времени, определенных для подачи предложений.</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В случае наличия оснований для отклонения предложения участника отбора Центр занятости населения в течение пяти рабочих дней со дня принятия локального правового акта, указанного в </w:t>
      </w:r>
      <w:hyperlink w:anchor="Par1155" w:history="1">
        <w:r w:rsidRPr="00864403">
          <w:rPr>
            <w:rFonts w:ascii="Times New Roman" w:eastAsia="Times New Roman" w:hAnsi="Times New Roman" w:cs="Times New Roman"/>
            <w:color w:val="000000"/>
            <w:lang w:eastAsia="ru-RU"/>
          </w:rPr>
          <w:t>пункте 2.10</w:t>
        </w:r>
      </w:hyperlink>
      <w:r w:rsidRPr="00864403">
        <w:rPr>
          <w:rFonts w:ascii="Times New Roman" w:eastAsia="Times New Roman" w:hAnsi="Times New Roman" w:cs="Times New Roman"/>
          <w:color w:val="000000"/>
          <w:lang w:eastAsia="ru-RU"/>
        </w:rPr>
        <w:t xml:space="preserve"> настоящего Порядка, направляет участнику отбора уведомление с указанием причин отклонения предложения. Уведомление об отклонении предложения направляется в письменной форме на адрес электронной почты, указанный в предложении участника отбора.</w:t>
      </w:r>
    </w:p>
    <w:p w:rsidR="001059EF" w:rsidRPr="00864403" w:rsidRDefault="001059EF" w:rsidP="001059EF">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Отклонение предложения не препятствует повторной подаче предложения после устранения причины отклонения в период проведения отбора.</w:t>
      </w:r>
    </w:p>
    <w:p w:rsidR="000F24CE" w:rsidRDefault="000F24CE" w:rsidP="00654BC3">
      <w:pPr>
        <w:spacing w:after="0" w:line="240" w:lineRule="auto"/>
        <w:jc w:val="both"/>
        <w:rPr>
          <w:rFonts w:ascii="Times New Roman" w:eastAsia="Times New Roman" w:hAnsi="Times New Roman" w:cs="Times New Roman"/>
          <w:b/>
          <w:lang w:eastAsia="ru-RU"/>
        </w:rPr>
      </w:pPr>
    </w:p>
    <w:p w:rsidR="00654BC3" w:rsidRPr="00864403" w:rsidRDefault="00654BC3" w:rsidP="000F24CE">
      <w:pPr>
        <w:spacing w:after="0" w:line="240" w:lineRule="auto"/>
        <w:ind w:firstLine="539"/>
        <w:jc w:val="both"/>
        <w:rPr>
          <w:rFonts w:ascii="Times New Roman" w:eastAsia="Times New Roman" w:hAnsi="Times New Roman" w:cs="Times New Roman"/>
          <w:b/>
          <w:lang w:eastAsia="ru-RU"/>
        </w:rPr>
      </w:pPr>
      <w:r w:rsidRPr="00864403">
        <w:rPr>
          <w:rFonts w:ascii="Times New Roman" w:eastAsia="Times New Roman" w:hAnsi="Times New Roman" w:cs="Times New Roman"/>
          <w:b/>
          <w:lang w:eastAsia="ru-RU"/>
        </w:rPr>
        <w:t>Основаниями для отказа в предоставлении субсидии являются:</w:t>
      </w:r>
    </w:p>
    <w:bookmarkEnd w:id="1"/>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несоответствие документов, представленных участником отбора, требованиям, установленным </w:t>
      </w:r>
      <w:hyperlink w:anchor="Par1137" w:history="1">
        <w:r w:rsidRPr="00864403">
          <w:rPr>
            <w:rFonts w:ascii="Times New Roman" w:eastAsia="Times New Roman" w:hAnsi="Times New Roman" w:cs="Times New Roman"/>
            <w:color w:val="000000"/>
            <w:lang w:eastAsia="ru-RU"/>
          </w:rPr>
          <w:t>пунктом 2.3</w:t>
        </w:r>
      </w:hyperlink>
      <w:r w:rsidRPr="00864403">
        <w:rPr>
          <w:rFonts w:ascii="Times New Roman" w:eastAsia="Times New Roman" w:hAnsi="Times New Roman" w:cs="Times New Roman"/>
          <w:color w:val="000000"/>
          <w:lang w:eastAsia="ru-RU"/>
        </w:rPr>
        <w:t xml:space="preserve"> настоящего Порядка, или непредставление (представление не в полном объеме) указанных документов;</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 установление факта недостоверности представленной участником отбора информации.</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lastRenderedPageBreak/>
        <w:t xml:space="preserve"> отсутствие лимитов бюджетных обязательств, предусмотренных на предоставление субсидий, на дату подачи предложения.</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В случае принятия решения об отказе в предоставлении субсидии Центр занятости населения в течение семи рабочих дней информирует работодателя о принятом решении посредством электронной почты.</w:t>
      </w:r>
    </w:p>
    <w:p w:rsidR="00654BC3" w:rsidRPr="00864403" w:rsidRDefault="00654BC3" w:rsidP="00FE3E08">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864403">
        <w:rPr>
          <w:rFonts w:ascii="Times New Roman" w:hAnsi="Times New Roman" w:cs="Times New Roman"/>
          <w:b/>
        </w:rPr>
        <w:t xml:space="preserve">Порядок предоставления участникам отбора разъяснений положений объявления, даты начала и окончания срока такого предоставления: </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Участник отбора вправе направить запрос о разъяснении положений объявления на почтовый адрес или на адрес электронной почты Центра занятости населения в письменной форме или в форме электронного письма с вложением отсканированного запроса не позднее, чем за 2 рабочих дней до дня окончания срока приема предложений.</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Разъяснение положений объявления участнику отбора осуществляется Центром занятости населения в течение трех рабочих дней со дня получения запроса. Запросы, поступившие позднее, чем за 2 рабочих дня до дня окончания срока приема предложений, не рассматриваются.</w:t>
      </w:r>
    </w:p>
    <w:p w:rsidR="00654BC3" w:rsidRPr="00864403" w:rsidRDefault="00654BC3" w:rsidP="00FE3E08">
      <w:pPr>
        <w:autoSpaceDE w:val="0"/>
        <w:autoSpaceDN w:val="0"/>
        <w:adjustRightInd w:val="0"/>
        <w:spacing w:after="0" w:line="240" w:lineRule="auto"/>
        <w:ind w:firstLine="539"/>
        <w:jc w:val="both"/>
        <w:rPr>
          <w:rFonts w:ascii="Times New Roman" w:eastAsia="Times New Roman" w:hAnsi="Times New Roman" w:cs="Times New Roman"/>
          <w:b/>
          <w:lang w:eastAsia="ru-RU"/>
        </w:rPr>
      </w:pPr>
      <w:r w:rsidRPr="00864403">
        <w:rPr>
          <w:rFonts w:ascii="Times New Roman" w:eastAsia="Times New Roman" w:hAnsi="Times New Roman" w:cs="Times New Roman"/>
          <w:b/>
          <w:lang w:eastAsia="ru-RU"/>
        </w:rPr>
        <w:t xml:space="preserve">Срок, в течение которого победитель отбора должен подписать соглашение: </w:t>
      </w:r>
    </w:p>
    <w:p w:rsidR="00085D5C" w:rsidRPr="00864403" w:rsidRDefault="00085D5C"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Центр занятости населения не позднее 5 рабочих дней </w:t>
      </w:r>
      <w:proofErr w:type="gramStart"/>
      <w:r w:rsidRPr="00864403">
        <w:rPr>
          <w:rFonts w:ascii="Times New Roman" w:eastAsia="Times New Roman" w:hAnsi="Times New Roman" w:cs="Times New Roman"/>
          <w:color w:val="000000"/>
          <w:lang w:eastAsia="ru-RU"/>
        </w:rPr>
        <w:t>с даты принятия</w:t>
      </w:r>
      <w:proofErr w:type="gramEnd"/>
      <w:r w:rsidRPr="00864403">
        <w:rPr>
          <w:rFonts w:ascii="Times New Roman" w:eastAsia="Times New Roman" w:hAnsi="Times New Roman" w:cs="Times New Roman"/>
          <w:color w:val="000000"/>
          <w:lang w:eastAsia="ru-RU"/>
        </w:rPr>
        <w:t xml:space="preserve"> локального правового акта заключает с победителем отбора Соглашение.</w:t>
      </w:r>
    </w:p>
    <w:p w:rsidR="00654BC3" w:rsidRPr="00864403" w:rsidRDefault="00654BC3" w:rsidP="00FE3E08">
      <w:pPr>
        <w:autoSpaceDE w:val="0"/>
        <w:autoSpaceDN w:val="0"/>
        <w:adjustRightInd w:val="0"/>
        <w:spacing w:after="0" w:line="240" w:lineRule="auto"/>
        <w:ind w:firstLine="539"/>
        <w:jc w:val="both"/>
        <w:rPr>
          <w:rFonts w:ascii="Times New Roman" w:hAnsi="Times New Roman" w:cs="Times New Roman"/>
          <w:b/>
        </w:rPr>
      </w:pPr>
      <w:r w:rsidRPr="00864403">
        <w:rPr>
          <w:rFonts w:ascii="Times New Roman" w:hAnsi="Times New Roman" w:cs="Times New Roman"/>
          <w:b/>
        </w:rPr>
        <w:t xml:space="preserve">Условия признания победителя отбора </w:t>
      </w:r>
      <w:proofErr w:type="gramStart"/>
      <w:r w:rsidRPr="00864403">
        <w:rPr>
          <w:rFonts w:ascii="Times New Roman" w:hAnsi="Times New Roman" w:cs="Times New Roman"/>
          <w:b/>
        </w:rPr>
        <w:t>уклонившимся</w:t>
      </w:r>
      <w:proofErr w:type="gramEnd"/>
      <w:r w:rsidRPr="00864403">
        <w:rPr>
          <w:rFonts w:ascii="Times New Roman" w:hAnsi="Times New Roman" w:cs="Times New Roman"/>
          <w:b/>
        </w:rPr>
        <w:t xml:space="preserve"> от заключения Соглашения:</w:t>
      </w:r>
    </w:p>
    <w:p w:rsidR="00085D5C" w:rsidRPr="00864403" w:rsidRDefault="00085D5C" w:rsidP="006358DB">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eastAsia="Times New Roman" w:hAnsi="Times New Roman" w:cs="Times New Roman"/>
          <w:color w:val="000000"/>
          <w:lang w:eastAsia="ru-RU"/>
        </w:rPr>
        <w:t xml:space="preserve">В случае поступления в Центр занятости населения информации об отказе победителя отбора от подписания Соглашения или не подписания победителем отбора Соглашения в срок, установленный </w:t>
      </w:r>
      <w:hyperlink w:anchor="P194" w:history="1">
        <w:r w:rsidRPr="00864403">
          <w:rPr>
            <w:rFonts w:ascii="Times New Roman" w:eastAsia="Times New Roman" w:hAnsi="Times New Roman" w:cs="Times New Roman"/>
            <w:color w:val="000000"/>
            <w:lang w:eastAsia="ru-RU"/>
          </w:rPr>
          <w:t>пунктом 3.1</w:t>
        </w:r>
      </w:hyperlink>
      <w:r w:rsidRPr="00864403">
        <w:rPr>
          <w:rFonts w:ascii="Times New Roman" w:eastAsia="Times New Roman" w:hAnsi="Times New Roman" w:cs="Times New Roman"/>
          <w:color w:val="000000"/>
          <w:lang w:eastAsia="ru-RU"/>
        </w:rPr>
        <w:t>. настоящего Порядка, победитель отбора признается уклонившимся от заключения Соглашения.</w:t>
      </w:r>
    </w:p>
    <w:p w:rsidR="00085D5C" w:rsidRPr="00864403" w:rsidRDefault="00826F82" w:rsidP="00085D5C">
      <w:pPr>
        <w:spacing w:after="0" w:line="240" w:lineRule="auto"/>
        <w:ind w:firstLine="539"/>
        <w:jc w:val="both"/>
        <w:rPr>
          <w:rFonts w:ascii="Times New Roman" w:eastAsia="Times New Roman" w:hAnsi="Times New Roman" w:cs="Times New Roman"/>
          <w:color w:val="000000"/>
          <w:lang w:eastAsia="ru-RU"/>
        </w:rPr>
      </w:pPr>
      <w:r w:rsidRPr="00864403">
        <w:rPr>
          <w:rFonts w:ascii="Times New Roman" w:hAnsi="Times New Roman" w:cs="Times New Roman"/>
          <w:b/>
        </w:rPr>
        <w:t>Дата размещения результатов</w:t>
      </w:r>
      <w:r w:rsidR="001107B3" w:rsidRPr="00864403">
        <w:rPr>
          <w:rFonts w:ascii="Times New Roman" w:hAnsi="Times New Roman" w:cs="Times New Roman"/>
          <w:b/>
        </w:rPr>
        <w:t xml:space="preserve"> отбора на едином </w:t>
      </w:r>
      <w:r w:rsidR="001107B3" w:rsidRPr="00864403">
        <w:rPr>
          <w:rFonts w:ascii="Times New Roman" w:eastAsia="Times New Roman" w:hAnsi="Times New Roman" w:cs="Times New Roman"/>
          <w:color w:val="000000"/>
          <w:lang w:eastAsia="ru-RU"/>
        </w:rPr>
        <w:t xml:space="preserve">портале  </w:t>
      </w:r>
      <w:r w:rsidR="00085D5C" w:rsidRPr="00864403">
        <w:rPr>
          <w:rFonts w:ascii="Times New Roman" w:eastAsia="Times New Roman" w:hAnsi="Times New Roman" w:cs="Times New Roman"/>
          <w:color w:val="000000"/>
          <w:lang w:eastAsia="ru-RU"/>
        </w:rPr>
        <w:t>(при наличии технической возможности) и на официальном сайте Комитета в сети «Интернет», которая не может быть позднее 14-го календарного дня, следующего за днем определения победителя отбора.</w:t>
      </w:r>
    </w:p>
    <w:p w:rsidR="00D60857" w:rsidRPr="00864403" w:rsidRDefault="00D60857" w:rsidP="00085D5C">
      <w:pPr>
        <w:autoSpaceDE w:val="0"/>
        <w:autoSpaceDN w:val="0"/>
        <w:adjustRightInd w:val="0"/>
        <w:spacing w:after="0" w:line="240" w:lineRule="auto"/>
        <w:ind w:firstLine="539"/>
        <w:jc w:val="both"/>
        <w:rPr>
          <w:rFonts w:ascii="Times New Roman" w:hAnsi="Times New Roman" w:cs="Times New Roman"/>
        </w:rPr>
      </w:pPr>
    </w:p>
    <w:sectPr w:rsidR="00D60857" w:rsidRPr="00864403" w:rsidSect="006358D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03A4"/>
    <w:multiLevelType w:val="hybridMultilevel"/>
    <w:tmpl w:val="8E469BEA"/>
    <w:lvl w:ilvl="0" w:tplc="00000002">
      <w:start w:val="1"/>
      <w:numFmt w:val="bullet"/>
      <w:lvlText w:val=""/>
      <w:lvlJc w:val="left"/>
      <w:pPr>
        <w:ind w:left="1260" w:hanging="360"/>
      </w:pPr>
      <w:rPr>
        <w:rFonts w:ascii="Symbol" w:hAnsi="Symbol" w:cs="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2C"/>
    <w:rsid w:val="000402C3"/>
    <w:rsid w:val="00056EEB"/>
    <w:rsid w:val="00070ABD"/>
    <w:rsid w:val="00085D5C"/>
    <w:rsid w:val="000E088B"/>
    <w:rsid w:val="000E589F"/>
    <w:rsid w:val="000F24CE"/>
    <w:rsid w:val="001059EF"/>
    <w:rsid w:val="001107B3"/>
    <w:rsid w:val="001A0792"/>
    <w:rsid w:val="001A6417"/>
    <w:rsid w:val="001A7C40"/>
    <w:rsid w:val="001B5AA9"/>
    <w:rsid w:val="001D7FA6"/>
    <w:rsid w:val="001E3D97"/>
    <w:rsid w:val="002007F8"/>
    <w:rsid w:val="002167F5"/>
    <w:rsid w:val="0025295F"/>
    <w:rsid w:val="00261938"/>
    <w:rsid w:val="002B7D1A"/>
    <w:rsid w:val="003679D1"/>
    <w:rsid w:val="003B4B08"/>
    <w:rsid w:val="003C7190"/>
    <w:rsid w:val="0043027C"/>
    <w:rsid w:val="00455032"/>
    <w:rsid w:val="004D381A"/>
    <w:rsid w:val="00556C40"/>
    <w:rsid w:val="005C0D93"/>
    <w:rsid w:val="00627C7F"/>
    <w:rsid w:val="006358DB"/>
    <w:rsid w:val="00654BC3"/>
    <w:rsid w:val="00664F60"/>
    <w:rsid w:val="0068152E"/>
    <w:rsid w:val="00697566"/>
    <w:rsid w:val="00744BFB"/>
    <w:rsid w:val="007B0072"/>
    <w:rsid w:val="007C6B95"/>
    <w:rsid w:val="008106D7"/>
    <w:rsid w:val="0082147E"/>
    <w:rsid w:val="00826F82"/>
    <w:rsid w:val="00864403"/>
    <w:rsid w:val="008807D3"/>
    <w:rsid w:val="00885A44"/>
    <w:rsid w:val="008A219D"/>
    <w:rsid w:val="008B3395"/>
    <w:rsid w:val="00936135"/>
    <w:rsid w:val="00995134"/>
    <w:rsid w:val="00A264FD"/>
    <w:rsid w:val="00AE0809"/>
    <w:rsid w:val="00AF451C"/>
    <w:rsid w:val="00B51602"/>
    <w:rsid w:val="00BA347A"/>
    <w:rsid w:val="00BB3CEE"/>
    <w:rsid w:val="00C42C38"/>
    <w:rsid w:val="00C6577B"/>
    <w:rsid w:val="00C9422C"/>
    <w:rsid w:val="00CB2E53"/>
    <w:rsid w:val="00CC1873"/>
    <w:rsid w:val="00CD2230"/>
    <w:rsid w:val="00D20270"/>
    <w:rsid w:val="00D360AB"/>
    <w:rsid w:val="00D60857"/>
    <w:rsid w:val="00D6112E"/>
    <w:rsid w:val="00D72B17"/>
    <w:rsid w:val="00E10C78"/>
    <w:rsid w:val="00E5399B"/>
    <w:rsid w:val="00EA7A11"/>
    <w:rsid w:val="00EA7DA8"/>
    <w:rsid w:val="00F11261"/>
    <w:rsid w:val="00F81CFE"/>
    <w:rsid w:val="00FE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BC3"/>
    <w:rPr>
      <w:color w:val="0000FF" w:themeColor="hyperlink"/>
      <w:u w:val="single"/>
    </w:rPr>
  </w:style>
  <w:style w:type="paragraph" w:styleId="a4">
    <w:name w:val="List Paragraph"/>
    <w:basedOn w:val="a"/>
    <w:link w:val="a5"/>
    <w:uiPriority w:val="34"/>
    <w:qFormat/>
    <w:rsid w:val="00654BC3"/>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character" w:customStyle="1" w:styleId="a5">
    <w:name w:val="Абзац списка Знак"/>
    <w:link w:val="a4"/>
    <w:uiPriority w:val="34"/>
    <w:locked/>
    <w:rsid w:val="00654BC3"/>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654BC3"/>
    <w:rPr>
      <w:color w:val="106BBE"/>
    </w:rPr>
  </w:style>
  <w:style w:type="character" w:customStyle="1" w:styleId="a7">
    <w:name w:val="Основной текст_"/>
    <w:basedOn w:val="a0"/>
    <w:link w:val="2"/>
    <w:rsid w:val="00664F60"/>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664F60"/>
    <w:pPr>
      <w:shd w:val="clear" w:color="auto" w:fill="FFFFFF"/>
      <w:spacing w:after="2580" w:line="0" w:lineRule="atLeast"/>
    </w:pPr>
    <w:rPr>
      <w:rFonts w:ascii="Times New Roman" w:eastAsia="Times New Roman" w:hAnsi="Times New Roman" w:cs="Times New Roman"/>
      <w:sz w:val="27"/>
      <w:szCs w:val="27"/>
    </w:rPr>
  </w:style>
  <w:style w:type="paragraph" w:customStyle="1" w:styleId="ConsPlusTitle">
    <w:name w:val="ConsPlusTitle"/>
    <w:rsid w:val="00AF45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556C40"/>
    <w:rPr>
      <w:rFonts w:ascii="Arial" w:hAnsi="Arial" w:cs="Arial"/>
      <w:sz w:val="20"/>
      <w:szCs w:val="20"/>
    </w:rPr>
  </w:style>
  <w:style w:type="paragraph" w:customStyle="1" w:styleId="ConsPlusNormal0">
    <w:name w:val="ConsPlusNormal"/>
    <w:link w:val="ConsPlusNormal"/>
    <w:rsid w:val="00556C40"/>
    <w:pPr>
      <w:widowControl w:val="0"/>
      <w:autoSpaceDE w:val="0"/>
      <w:autoSpaceDN w:val="0"/>
      <w:adjustRightInd w:val="0"/>
      <w:spacing w:after="0" w:line="240" w:lineRule="auto"/>
    </w:pPr>
    <w:rPr>
      <w:rFonts w:ascii="Arial" w:hAnsi="Arial" w:cs="Arial"/>
      <w:sz w:val="20"/>
      <w:szCs w:val="20"/>
    </w:rPr>
  </w:style>
  <w:style w:type="paragraph" w:styleId="a8">
    <w:name w:val="No Spacing"/>
    <w:uiPriority w:val="1"/>
    <w:qFormat/>
    <w:rsid w:val="00556C4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BC3"/>
    <w:rPr>
      <w:color w:val="0000FF" w:themeColor="hyperlink"/>
      <w:u w:val="single"/>
    </w:rPr>
  </w:style>
  <w:style w:type="paragraph" w:styleId="a4">
    <w:name w:val="List Paragraph"/>
    <w:basedOn w:val="a"/>
    <w:link w:val="a5"/>
    <w:uiPriority w:val="34"/>
    <w:qFormat/>
    <w:rsid w:val="00654BC3"/>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character" w:customStyle="1" w:styleId="a5">
    <w:name w:val="Абзац списка Знак"/>
    <w:link w:val="a4"/>
    <w:uiPriority w:val="34"/>
    <w:locked/>
    <w:rsid w:val="00654BC3"/>
    <w:rPr>
      <w:rFonts w:ascii="Times New Roman" w:eastAsia="Times New Roman" w:hAnsi="Times New Roman" w:cs="Times New Roman"/>
      <w:sz w:val="28"/>
      <w:szCs w:val="20"/>
      <w:lang w:eastAsia="ru-RU"/>
    </w:rPr>
  </w:style>
  <w:style w:type="character" w:customStyle="1" w:styleId="a6">
    <w:name w:val="Гипертекстовая ссылка"/>
    <w:basedOn w:val="a0"/>
    <w:uiPriority w:val="99"/>
    <w:rsid w:val="00654BC3"/>
    <w:rPr>
      <w:color w:val="106BBE"/>
    </w:rPr>
  </w:style>
  <w:style w:type="character" w:customStyle="1" w:styleId="a7">
    <w:name w:val="Основной текст_"/>
    <w:basedOn w:val="a0"/>
    <w:link w:val="2"/>
    <w:rsid w:val="00664F60"/>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664F60"/>
    <w:pPr>
      <w:shd w:val="clear" w:color="auto" w:fill="FFFFFF"/>
      <w:spacing w:after="2580" w:line="0" w:lineRule="atLeast"/>
    </w:pPr>
    <w:rPr>
      <w:rFonts w:ascii="Times New Roman" w:eastAsia="Times New Roman" w:hAnsi="Times New Roman" w:cs="Times New Roman"/>
      <w:sz w:val="27"/>
      <w:szCs w:val="27"/>
    </w:rPr>
  </w:style>
  <w:style w:type="paragraph" w:customStyle="1" w:styleId="ConsPlusTitle">
    <w:name w:val="ConsPlusTitle"/>
    <w:rsid w:val="00AF45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556C40"/>
    <w:rPr>
      <w:rFonts w:ascii="Arial" w:hAnsi="Arial" w:cs="Arial"/>
      <w:sz w:val="20"/>
      <w:szCs w:val="20"/>
    </w:rPr>
  </w:style>
  <w:style w:type="paragraph" w:customStyle="1" w:styleId="ConsPlusNormal0">
    <w:name w:val="ConsPlusNormal"/>
    <w:link w:val="ConsPlusNormal"/>
    <w:rsid w:val="00556C40"/>
    <w:pPr>
      <w:widowControl w:val="0"/>
      <w:autoSpaceDE w:val="0"/>
      <w:autoSpaceDN w:val="0"/>
      <w:adjustRightInd w:val="0"/>
      <w:spacing w:after="0" w:line="240" w:lineRule="auto"/>
    </w:pPr>
    <w:rPr>
      <w:rFonts w:ascii="Arial" w:hAnsi="Arial" w:cs="Arial"/>
      <w:sz w:val="20"/>
      <w:szCs w:val="20"/>
    </w:rPr>
  </w:style>
  <w:style w:type="paragraph" w:styleId="a8">
    <w:name w:val="No Spacing"/>
    <w:uiPriority w:val="1"/>
    <w:qFormat/>
    <w:rsid w:val="00556C4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b.lenobl.ru/ru/obshaya-informaciya/podvedomstvennye-uchrejdenia-komiteta/obyavleniya-o-provedenii-zaprosa-predlozhenij-gosudarstvennym-kazennym/zapros-predlozhenij-na-predostavlenie-subsidiiyuridicheskim-l_sod_z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zn47@czn47.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1970</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 Юлия Сергеевна</dc:creator>
  <cp:lastModifiedBy>Каменева Юлия Сергеевна</cp:lastModifiedBy>
  <cp:revision>4</cp:revision>
  <dcterms:created xsi:type="dcterms:W3CDTF">2022-11-10T10:38:00Z</dcterms:created>
  <dcterms:modified xsi:type="dcterms:W3CDTF">2022-11-10T11:33:00Z</dcterms:modified>
</cp:coreProperties>
</file>