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B4996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марте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2021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24D7A" w:rsidRDefault="00724D7A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724D7A" w:rsidRDefault="00724D7A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836FC3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8F7" w:rsidRPr="00237977" w:rsidRDefault="008668F7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611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удалось обеспечить не только стабильность в развитии рынка труда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23797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65312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5D757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CD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C13E9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12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7486</w:t>
      </w:r>
      <w:r w:rsidR="00332B8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737878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(в </w:t>
      </w:r>
      <w:r w:rsidR="0065312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332B8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5</w:t>
      </w:r>
      <w:r w:rsidR="0065312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332B8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заявлений)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23797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23797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 </w:t>
      </w:r>
      <w:r w:rsidR="0065312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4017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13E95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C35A4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65312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2179</w:t>
      </w:r>
      <w:r w:rsidR="00506E22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больше, чем в </w:t>
      </w:r>
      <w:r w:rsidR="0065312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</w:t>
      </w:r>
      <w:r w:rsidR="00506E22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237977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787B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2251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23797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787B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1793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87B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E2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87B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955 человек</w:t>
      </w:r>
      <w:r w:rsidR="00506E2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</w:t>
      </w:r>
      <w:r w:rsidR="00787B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марте </w:t>
      </w:r>
      <w:r w:rsidR="00506E2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года)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4), которым назначена социальная выплата в виде пособия</w:t>
      </w:r>
      <w:r w:rsidR="00787B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 (таблица 5).</w:t>
      </w:r>
    </w:p>
    <w:p w:rsidR="00317089" w:rsidRPr="00237977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633BB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31708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9456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2123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1708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11369</w:t>
      </w:r>
      <w:r w:rsidR="006F0B0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</w:t>
      </w:r>
      <w:r w:rsidR="00FE47EF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марте             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</w:t>
      </w:r>
      <w:r w:rsidR="00707C7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1124</w:t>
      </w:r>
      <w:r w:rsidR="00B059CA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человека)</w:t>
      </w:r>
      <w:r w:rsidR="0031708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23797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707C7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23797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664D4B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36D1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556</w:t>
      </w:r>
      <w:r w:rsidR="00904A78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23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C636D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657 человек</w:t>
      </w:r>
      <w:r w:rsidR="00D0123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             чем в </w:t>
      </w:r>
      <w:r w:rsidR="00C636D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D0123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года)</w:t>
      </w:r>
      <w:r w:rsidR="007725F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C636D1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1297</w:t>
      </w:r>
      <w:r w:rsidR="007725F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636D1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84,4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D0123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C636D1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259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725F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636D1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16,6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 в том числе</w:t>
      </w:r>
      <w:r w:rsidR="00D0123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их безработными, т.е. в течение нескольких дней (таблица 6); </w:t>
      </w:r>
    </w:p>
    <w:p w:rsidR="00447612" w:rsidRPr="00237977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675B2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CC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75B2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322CC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54EA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1F7E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FC3" w:rsidRDefault="00836FC3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Pr="006F1DE1" w:rsidRDefault="00C13E95" w:rsidP="00076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9A27A6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564E" wp14:editId="30C0D8F6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5997575" cy="1531620"/>
                <wp:effectExtent l="38100" t="38100" r="117475" b="10668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4D7A" w:rsidRPr="00836FC3" w:rsidRDefault="00724D7A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4D7A" w:rsidRDefault="00724D7A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апреля 2021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724D7A" w:rsidRDefault="00724D7A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17168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724D7A" w:rsidRDefault="00724D7A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24D7A" w:rsidRPr="00E77951" w:rsidRDefault="00724D7A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24D7A" w:rsidRDefault="00724D7A" w:rsidP="003500E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16119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меньше, чем на 1 января 2021 года</w:t>
                            </w:r>
                          </w:p>
                          <w:p w:rsidR="00724D7A" w:rsidRDefault="00724D7A" w:rsidP="00322C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7277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марта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</w:t>
                            </w:r>
                            <w:r w:rsidRPr="00675B2B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724D7A" w:rsidRPr="00322CCF" w:rsidRDefault="00724D7A" w:rsidP="00322C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11588 человек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больше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апреля</w:t>
                            </w:r>
                            <w:r w:rsidRPr="00322CCF">
                              <w:rPr>
                                <w:color w:val="000000"/>
                                <w:szCs w:val="28"/>
                              </w:rPr>
                              <w:t xml:space="preserve"> 2020 года</w:t>
                            </w:r>
                          </w:p>
                          <w:p w:rsidR="00724D7A" w:rsidRPr="003500EE" w:rsidRDefault="00724D7A" w:rsidP="00322CCF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5pt;margin-top:6.75pt;width:472.25pt;height:1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724D7A" w:rsidRPr="00836FC3" w:rsidRDefault="00724D7A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</w:p>
                    <w:p w:rsidR="00724D7A" w:rsidRDefault="00724D7A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апреля 2021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724D7A" w:rsidRDefault="00724D7A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17168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724D7A" w:rsidRDefault="00724D7A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24D7A" w:rsidRPr="00E77951" w:rsidRDefault="00724D7A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24D7A" w:rsidRDefault="00724D7A" w:rsidP="003500E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16119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меньше, чем на 1 января 2021 года</w:t>
                      </w:r>
                    </w:p>
                    <w:p w:rsidR="00724D7A" w:rsidRDefault="00724D7A" w:rsidP="00322C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675B2B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7277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марта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202</w:t>
                      </w:r>
                      <w:r>
                        <w:rPr>
                          <w:color w:val="000000"/>
                          <w:szCs w:val="28"/>
                        </w:rPr>
                        <w:t>1</w:t>
                      </w:r>
                      <w:r w:rsidRPr="00675B2B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724D7A" w:rsidRPr="00322CCF" w:rsidRDefault="00724D7A" w:rsidP="00322C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322CCF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11588 человек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больше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апреля</w:t>
                      </w:r>
                      <w:r w:rsidRPr="00322CCF">
                        <w:rPr>
                          <w:color w:val="000000"/>
                          <w:szCs w:val="28"/>
                        </w:rPr>
                        <w:t xml:space="preserve"> 2020 года</w:t>
                      </w:r>
                    </w:p>
                    <w:p w:rsidR="00724D7A" w:rsidRPr="003500EE" w:rsidRDefault="00724D7A" w:rsidP="00322CCF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54" w:rsidRDefault="00A55C54" w:rsidP="00A5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A55C54" w:rsidRPr="00237977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январе-марте 2021 года служба занятости населения работала:</w:t>
      </w:r>
    </w:p>
    <w:p w:rsidR="00A55C54" w:rsidRPr="00237977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18041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подавшим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1497 заявлений больше, чем в январе-марте 20220 года)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10204 человека (в январе-марте 2020 года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5829 человек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54" w:rsidRPr="00237977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январе-марте 202</w:t>
      </w:r>
      <w:r w:rsidR="00AC006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55C54" w:rsidRPr="00237977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F61C5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4374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61C5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 (на 1958 человек больше, чем в январе-марте 2020 года)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C54" w:rsidRPr="00237977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F61C5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42,9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9B1B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B1B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временные работы – 1</w:t>
      </w:r>
      <w:r w:rsidR="009B1B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</w:t>
      </w:r>
      <w:r w:rsidR="009B1B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9B1B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A55C54" w:rsidRPr="00237977" w:rsidRDefault="00A55C54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6A3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528 гражданам (12,1% от всех трудоустроенных) работа предоставлена                в период до присвоения статуса «безработный»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3D" w:rsidRDefault="00CE6A3D" w:rsidP="00A55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E6A3D" w:rsidRPr="00CE6A3D" w:rsidRDefault="00CE6A3D" w:rsidP="00CE6A3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CED7B" wp14:editId="05CABF07">
            <wp:extent cx="6042660" cy="2941320"/>
            <wp:effectExtent l="0" t="0" r="1524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C54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A55C54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A55C54" w:rsidRDefault="00A55C54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Pr="001A042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январе-марте 2021 года:</w:t>
      </w: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6149 граждан;</w:t>
      </w: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 909 человек, в том числе:</w:t>
      </w: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626  безработных граждан,</w:t>
      </w: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 работников предприятий в рамках опережающего профессионального обучения, </w:t>
      </w: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65 женщин в период отпуска по уходу за ребенком в возрасте до трех лет,                   а также женщин, имеющих детей дошкольного возраста, не состоящих в трудовых отношениях и обратившихся в органы службы занятости населения;</w:t>
      </w:r>
    </w:p>
    <w:p w:rsidR="001A0429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граждан в возрасте 50 лет и старше, а также граждан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(в рамках федерального/регионального проекта «Старшее поколение» наци</w:t>
      </w:r>
      <w:r w:rsidR="001A042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проекта «Демография»),</w:t>
      </w:r>
    </w:p>
    <w:p w:rsidR="00CE6A3D" w:rsidRPr="00237977" w:rsidRDefault="001A0429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незанятый инвалид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A3D" w:rsidRPr="00237977" w:rsidRDefault="00CE6A3D" w:rsidP="00CE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направлено 5 безработных граждан;</w:t>
      </w:r>
    </w:p>
    <w:p w:rsidR="00CE6A3D" w:rsidRPr="00237977" w:rsidRDefault="00CE6A3D" w:rsidP="00CE6A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по безработице назначено 5025 безработным гражданам.</w:t>
      </w:r>
    </w:p>
    <w:p w:rsidR="00CE6A3D" w:rsidRDefault="00CE6A3D" w:rsidP="001A0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CE6A3D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6FC3" w:rsidRPr="00C13E95" w:rsidRDefault="00836FC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апреля 2021 года текущий спрос на рабочую силу составил </w:t>
      </w: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24426 единиц, что на 2124 единицы больше, чем в начале марта 2021 года.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</w:t>
      </w: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образом: от 287 единиц                               (1,2% от текущего спроса на рабочую силу) в </w:t>
      </w:r>
      <w:proofErr w:type="spellStart"/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до 5271 единицы (21,6%) в </w:t>
      </w:r>
      <w:proofErr w:type="spellStart"/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724D7A" w:rsidRPr="00724D7A" w:rsidRDefault="00724D7A" w:rsidP="0072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24D7A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6273DA" wp14:editId="0C0363B7">
                <wp:simplePos x="0" y="0"/>
                <wp:positionH relativeFrom="column">
                  <wp:posOffset>175260</wp:posOffset>
                </wp:positionH>
                <wp:positionV relativeFrom="paragraph">
                  <wp:posOffset>174625</wp:posOffset>
                </wp:positionV>
                <wp:extent cx="5997575" cy="1628775"/>
                <wp:effectExtent l="38100" t="38100" r="117475" b="1238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4D7A" w:rsidRDefault="00724D7A" w:rsidP="00724D7A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24426 вакансий распределились следующим образом:</w:t>
                            </w:r>
                          </w:p>
                          <w:p w:rsidR="00724D7A" w:rsidRDefault="00724D7A" w:rsidP="00724D7A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724D7A" w:rsidRPr="00CD6CD2" w:rsidRDefault="00724D7A" w:rsidP="00724D7A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6340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24D7A" w:rsidRPr="00CD6CD2" w:rsidRDefault="00724D7A" w:rsidP="00724D7A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5509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24D7A" w:rsidRPr="00CD6CD2" w:rsidRDefault="00724D7A" w:rsidP="00724D7A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5117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0,9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24D7A" w:rsidRPr="00CD6CD2" w:rsidRDefault="00724D7A" w:rsidP="00724D7A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6655 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вакансий (2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724D7A" w:rsidRDefault="00724D7A" w:rsidP="00724D7A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805 вакансий (3,3</w:t>
                            </w:r>
                            <w:r w:rsidRPr="00CD6CD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  <w:p w:rsidR="00724D7A" w:rsidRPr="00CD6CD2" w:rsidRDefault="00724D7A" w:rsidP="00724D7A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8pt;margin-top:13.75pt;width:472.25pt;height:12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Itww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724D7A" w:rsidRDefault="00724D7A" w:rsidP="00724D7A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24426 вакансий распределились следующим образом:</w:t>
                      </w:r>
                    </w:p>
                    <w:p w:rsidR="00724D7A" w:rsidRDefault="00724D7A" w:rsidP="00724D7A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724D7A" w:rsidRPr="00CD6CD2" w:rsidRDefault="00724D7A" w:rsidP="00724D7A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6340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24D7A" w:rsidRPr="00CD6CD2" w:rsidRDefault="00724D7A" w:rsidP="00724D7A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5509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24D7A" w:rsidRPr="00CD6CD2" w:rsidRDefault="00724D7A" w:rsidP="00724D7A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5117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 (2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0,9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24D7A" w:rsidRPr="00CD6CD2" w:rsidRDefault="00724D7A" w:rsidP="00724D7A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6655 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вакансий (2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724D7A" w:rsidRDefault="00724D7A" w:rsidP="00724D7A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805 вакансий (3,3</w:t>
                      </w:r>
                      <w:r w:rsidRPr="00CD6CD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  <w:p w:rsidR="00724D7A" w:rsidRPr="00CD6CD2" w:rsidRDefault="00724D7A" w:rsidP="00724D7A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724D7A">
        <w:rPr>
          <w:color w:val="000000" w:themeColor="text1"/>
          <w:sz w:val="28"/>
          <w:szCs w:val="28"/>
        </w:rPr>
        <w:t xml:space="preserve"> </w:t>
      </w: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трудоустройства рабочих в начале апреля 2021 года предлагались 17628 вакансий (72,2%), для инженерно-технических работников и служащих – 6798 вакансий (27,8%).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72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«строительство» – </w:t>
      </w:r>
      <w:r w:rsidRPr="0072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6844 вакансии (28% от общего числа вакансий – 24426 единиц), далее по видам экономической деятельности:</w:t>
      </w: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обрабатывающие производства – 5037 вакансий (20,6%);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2456 вакансий (10,1%);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и хранение – 1515 вакансий (6,2%);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1415 вакансий (5,8%);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1354 вакансии (5,5%);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1308 вакансий (5,4%);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921 вакансия (3,8%);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570 вакансий (2,3%);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452 вакансии (1,9%);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439 вакансий (1,8%);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424 вакансии (1,7%);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369 вакансий (1,5%)</w:t>
      </w: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364 вакансии (1,5%);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264 вакансии (1,1%);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193 вакансии (0,8%); 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191 вакансия (0,8%);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155 вакансий (0,6%)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152 вакансии (0,6%);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спрос на рабочую силу по сравнению с началом марта увеличился             в следующих сферах: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строительство – на 1580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 оптовая и розничная; ремонт автотранспортных средств                                      и мотоциклов – на 255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111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 102 единицы;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на 74 единицы;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гостиниц и предприятий общественного питания –                                  на 60 единиц</w:t>
      </w: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50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 – на 38 единиц;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на 32 единицы;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по операциям с недвижимым имуществом – на 31 единицу; 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прочих видов услуг – на 29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на 16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на 3 единицы.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добыча полезных ископаемых – на 2 единицы;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рабочую силу по сравнению с началом марта текущего года сократился в следующих сферах деятельности: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206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20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18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 на 12 единиц;</w:t>
      </w:r>
    </w:p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информации и связи – на 6 единиц;</w:t>
      </w:r>
    </w:p>
    <w:p w:rsid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9123 вакансии (37,3% от текущего спроса на рабочую силу). Предложение рабочей силы по этой группе профессий в 3 раза меньше. </w:t>
      </w:r>
    </w:p>
    <w:p w:rsidR="00237977" w:rsidRPr="00724D7A" w:rsidRDefault="00237977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24D7A" w:rsidRPr="00724D7A" w:rsidTr="00724D7A">
        <w:tc>
          <w:tcPr>
            <w:tcW w:w="354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82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ашинист – 446</w:t>
            </w:r>
          </w:p>
        </w:tc>
        <w:tc>
          <w:tcPr>
            <w:tcW w:w="283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 – 182</w:t>
            </w:r>
          </w:p>
        </w:tc>
      </w:tr>
      <w:tr w:rsidR="00724D7A" w:rsidRPr="00724D7A" w:rsidTr="00724D7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 – 1229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– 373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токарь – 101</w:t>
            </w:r>
          </w:p>
        </w:tc>
      </w:tr>
      <w:tr w:rsidR="00724D7A" w:rsidRPr="00724D7A" w:rsidTr="00724D7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– 1149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–86</w:t>
            </w:r>
          </w:p>
        </w:tc>
      </w:tr>
      <w:tr w:rsidR="00724D7A" w:rsidRPr="00724D7A" w:rsidTr="00724D7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– 821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– 327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– 61</w:t>
            </w:r>
          </w:p>
        </w:tc>
      </w:tr>
      <w:tr w:rsidR="00724D7A" w:rsidRPr="00724D7A" w:rsidTr="00724D7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– 658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– 61</w:t>
            </w:r>
          </w:p>
        </w:tc>
      </w:tr>
      <w:tr w:rsidR="00724D7A" w:rsidRPr="00724D7A" w:rsidTr="00724D7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630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– 314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– 37</w:t>
            </w:r>
          </w:p>
        </w:tc>
      </w:tr>
      <w:tr w:rsidR="00724D7A" w:rsidRPr="00724D7A" w:rsidTr="00724D7A">
        <w:tc>
          <w:tcPr>
            <w:tcW w:w="35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маляр, штукатур – 484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D7A" w:rsidRPr="00724D7A" w:rsidRDefault="00724D7A" w:rsidP="00724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4D7A" w:rsidRPr="00724D7A" w:rsidRDefault="00724D7A" w:rsidP="00724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4226 вакансий (17,3% от текущего спроса на рабочую силу). Предложение рабочей силы по этой группе профессий                        в 1,3 раза меньше.</w:t>
      </w:r>
    </w:p>
    <w:p w:rsidR="00724D7A" w:rsidRPr="00724D7A" w:rsidRDefault="00724D7A" w:rsidP="00724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7A" w:rsidRPr="00724D7A" w:rsidRDefault="00724D7A" w:rsidP="00724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7A" w:rsidRDefault="00724D7A" w:rsidP="00724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77" w:rsidRPr="00724D7A" w:rsidRDefault="00237977" w:rsidP="00724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7A" w:rsidRPr="00724D7A" w:rsidRDefault="00724D7A" w:rsidP="00237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724D7A" w:rsidRPr="00724D7A" w:rsidTr="00724D7A">
        <w:trPr>
          <w:trHeight w:val="255"/>
        </w:trPr>
        <w:tc>
          <w:tcPr>
            <w:tcW w:w="425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– 830</w:t>
            </w:r>
          </w:p>
        </w:tc>
        <w:tc>
          <w:tcPr>
            <w:tcW w:w="368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агент – 201</w:t>
            </w:r>
          </w:p>
        </w:tc>
        <w:tc>
          <w:tcPr>
            <w:tcW w:w="226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</w:t>
            </w: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724D7A" w:rsidRPr="00724D7A" w:rsidTr="00724D7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 – 520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(следователь) – 157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– 55</w:t>
            </w:r>
          </w:p>
        </w:tc>
      </w:tr>
      <w:tr w:rsidR="00724D7A" w:rsidRPr="00724D7A" w:rsidTr="00724D7A">
        <w:trPr>
          <w:trHeight w:val="2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военнослужащий – 433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– 155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– 55</w:t>
            </w:r>
          </w:p>
        </w:tc>
      </w:tr>
      <w:tr w:rsidR="00724D7A" w:rsidRPr="00724D7A" w:rsidTr="00724D7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(преподаватель, учитель) – 348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– 32</w:t>
            </w:r>
          </w:p>
        </w:tc>
      </w:tr>
      <w:tr w:rsidR="00724D7A" w:rsidRPr="00724D7A" w:rsidTr="00724D7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– 336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– 144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– 23</w:t>
            </w:r>
          </w:p>
        </w:tc>
      </w:tr>
      <w:tr w:rsidR="00724D7A" w:rsidRPr="00724D7A" w:rsidTr="00724D7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263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– 21</w:t>
            </w:r>
          </w:p>
        </w:tc>
      </w:tr>
      <w:tr w:rsidR="00724D7A" w:rsidRPr="00724D7A" w:rsidTr="00724D7A">
        <w:trPr>
          <w:trHeight w:val="268"/>
        </w:trPr>
        <w:tc>
          <w:tcPr>
            <w:tcW w:w="425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кассир –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724D7A" w:rsidRPr="00724D7A" w:rsidRDefault="00724D7A" w:rsidP="00724D7A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72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3723 вакансии (15,2% от текущего спроса на рабочую силу). Предложение рабочей силы по этой группе профессий в 2,6 раз меньше.</w:t>
      </w:r>
    </w:p>
    <w:p w:rsidR="00724D7A" w:rsidRPr="00724D7A" w:rsidRDefault="00724D7A" w:rsidP="00724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724D7A" w:rsidRPr="00724D7A" w:rsidTr="00724D7A">
        <w:tc>
          <w:tcPr>
            <w:tcW w:w="1020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 – 1617</w:t>
            </w:r>
          </w:p>
        </w:tc>
      </w:tr>
      <w:tr w:rsidR="00724D7A" w:rsidRPr="00724D7A" w:rsidTr="00724D7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уборщик – 655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монтер пути</w:t>
            </w: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– 26</w:t>
            </w:r>
          </w:p>
        </w:tc>
      </w:tr>
      <w:tr w:rsidR="00724D7A" w:rsidRPr="00724D7A" w:rsidTr="00724D7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укладчик (упаковщик) – 383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</w:t>
            </w: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горничная </w:t>
            </w: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25</w:t>
            </w:r>
          </w:p>
        </w:tc>
      </w:tr>
      <w:tr w:rsidR="00724D7A" w:rsidRPr="00724D7A" w:rsidTr="00724D7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– 247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– 59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сторож (вахтер) </w:t>
            </w: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16</w:t>
            </w:r>
          </w:p>
        </w:tc>
      </w:tr>
      <w:tr w:rsidR="00724D7A" w:rsidRPr="00724D7A" w:rsidTr="00724D7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грузчик – 173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– 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– 11</w:t>
            </w:r>
          </w:p>
        </w:tc>
      </w:tr>
      <w:tr w:rsidR="00724D7A" w:rsidRPr="00724D7A" w:rsidTr="00724D7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кладовщик – 128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4D7A" w:rsidRPr="00724D7A" w:rsidRDefault="00724D7A" w:rsidP="00724D7A">
            <w:pPr>
              <w:spacing w:after="0" w:line="240" w:lineRule="auto"/>
              <w:ind w:left="175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</w:t>
            </w: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2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4D7A" w:rsidRPr="00724D7A" w:rsidRDefault="00724D7A" w:rsidP="00724D7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A" w:rsidRPr="00724D7A" w:rsidTr="00724D7A">
        <w:trPr>
          <w:trHeight w:val="367"/>
        </w:trPr>
        <w:tc>
          <w:tcPr>
            <w:tcW w:w="368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 – 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  <w:hideMark/>
          </w:tcPr>
          <w:p w:rsidR="00724D7A" w:rsidRPr="00724D7A" w:rsidRDefault="00724D7A" w:rsidP="00724D7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–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3F7FB"/>
          </w:tcPr>
          <w:p w:rsidR="00724D7A" w:rsidRPr="00724D7A" w:rsidRDefault="00724D7A" w:rsidP="00724D7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D7A" w:rsidRP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24D7A" w:rsidRDefault="00724D7A" w:rsidP="0072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апреля 2021 года напряженность на рынке труда в среднем </w:t>
      </w:r>
      <w:r w:rsidRPr="00724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0,7 незанятых граждан на одну вакансию (таблица 3).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27A6" w:rsidRPr="00F06CB4" w:rsidRDefault="009A27A6" w:rsidP="00CD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9A27A6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271" w:rsidRPr="003C69A9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2B9CA8" wp14:editId="16259C9F">
                <wp:simplePos x="0" y="0"/>
                <wp:positionH relativeFrom="column">
                  <wp:posOffset>156210</wp:posOffset>
                </wp:positionH>
                <wp:positionV relativeFrom="paragraph">
                  <wp:posOffset>542925</wp:posOffset>
                </wp:positionV>
                <wp:extent cx="6096000" cy="1493520"/>
                <wp:effectExtent l="38100" t="38100" r="114300" b="10668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4D7A" w:rsidRPr="006020E2" w:rsidRDefault="00724D7A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24D7A" w:rsidRPr="009A27A6" w:rsidRDefault="00724D7A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724D7A" w:rsidRDefault="00724D7A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апреля 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21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724D7A" w:rsidRPr="00BC727E" w:rsidRDefault="00724D7A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12808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24D7A" w:rsidRPr="006020E2" w:rsidRDefault="00724D7A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24D7A" w:rsidRPr="006020E2" w:rsidRDefault="00724D7A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724D7A" w:rsidRDefault="00724D7A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17361 человека меньше, чем на 1 января 2021 года</w:t>
                            </w:r>
                          </w:p>
                          <w:p w:rsidR="00724D7A" w:rsidRDefault="00724D7A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7595 человек меньше, чем на 1 марта 2021 года</w:t>
                            </w:r>
                          </w:p>
                          <w:p w:rsidR="00724D7A" w:rsidRDefault="00724D7A" w:rsidP="002814A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1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9023 </w:t>
                            </w:r>
                            <w:r w:rsidRPr="002814AA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больше</w:t>
                            </w:r>
                            <w:r w:rsidRPr="002814AA">
                              <w:rPr>
                                <w:szCs w:val="28"/>
                              </w:rPr>
                              <w:t>, чем на 1 апреля 20</w:t>
                            </w:r>
                            <w:r>
                              <w:rPr>
                                <w:szCs w:val="28"/>
                              </w:rPr>
                              <w:t>20</w:t>
                            </w:r>
                            <w:r w:rsidRPr="002814AA">
                              <w:rPr>
                                <w:szCs w:val="28"/>
                              </w:rPr>
                              <w:t xml:space="preserve"> года</w:t>
                            </w:r>
                          </w:p>
                          <w:p w:rsidR="00724D7A" w:rsidRDefault="00724D7A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724D7A" w:rsidRPr="00A01969" w:rsidRDefault="00724D7A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3pt;margin-top:42.75pt;width:480pt;height:11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724D7A" w:rsidRPr="006020E2" w:rsidRDefault="00724D7A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24D7A" w:rsidRPr="009A27A6" w:rsidRDefault="00724D7A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8"/>
                          <w:szCs w:val="18"/>
                          <w:lang w:eastAsia="ru-RU"/>
                        </w:rPr>
                      </w:pPr>
                    </w:p>
                    <w:p w:rsidR="00724D7A" w:rsidRDefault="00724D7A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апреля 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21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724D7A" w:rsidRPr="00BC727E" w:rsidRDefault="00724D7A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12808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24D7A" w:rsidRPr="006020E2" w:rsidRDefault="00724D7A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24D7A" w:rsidRPr="006020E2" w:rsidRDefault="00724D7A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724D7A" w:rsidRDefault="00724D7A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17361 человека меньше, чем на 1 января 2021 года</w:t>
                      </w:r>
                    </w:p>
                    <w:p w:rsidR="00724D7A" w:rsidRDefault="00724D7A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7595 человек меньше, чем на 1 марта 2021 года</w:t>
                      </w:r>
                    </w:p>
                    <w:p w:rsidR="00724D7A" w:rsidRDefault="00724D7A" w:rsidP="002814A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1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9023 </w:t>
                      </w:r>
                      <w:r w:rsidRPr="002814AA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2814AA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больше</w:t>
                      </w:r>
                      <w:r w:rsidRPr="002814AA">
                        <w:rPr>
                          <w:szCs w:val="28"/>
                        </w:rPr>
                        <w:t>, чем на 1 апреля 20</w:t>
                      </w:r>
                      <w:r>
                        <w:rPr>
                          <w:szCs w:val="28"/>
                        </w:rPr>
                        <w:t>20</w:t>
                      </w:r>
                      <w:r w:rsidRPr="002814AA">
                        <w:rPr>
                          <w:szCs w:val="28"/>
                        </w:rPr>
                        <w:t xml:space="preserve"> года</w:t>
                      </w:r>
                    </w:p>
                    <w:p w:rsidR="00724D7A" w:rsidRDefault="00724D7A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  <w:p w:rsidR="00724D7A" w:rsidRPr="00A01969" w:rsidRDefault="00724D7A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4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106B5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7D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2814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1793</w:t>
      </w:r>
      <w:r w:rsidR="00AA4DE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814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DE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814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="00AA4DE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в </w:t>
      </w:r>
      <w:r w:rsidR="002814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106B5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5FF" w:rsidRPr="00237977" w:rsidRDefault="001B35FF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4C" w:rsidRPr="00237977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48054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48054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7631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 </w:t>
      </w:r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во всех муниципальных районах                                   и </w:t>
      </w:r>
      <w:proofErr w:type="gramStart"/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D24F6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</w:t>
      </w:r>
    </w:p>
    <w:p w:rsidR="00892B43" w:rsidRPr="00237977" w:rsidRDefault="00892B43" w:rsidP="00480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сленность безработных граждан с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ократилась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Пикалево – до 1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 человек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 г. Сланцы –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2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78 человек);              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Сясьстрой – до 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68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480541"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Pr="00237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  <w:proofErr w:type="gramEnd"/>
    </w:p>
    <w:p w:rsidR="009A27A6" w:rsidRPr="00237977" w:rsidRDefault="009A27A6" w:rsidP="00892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9B70FE" w:rsidRPr="007226B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занятости населения, в начале апреля 2021 года (12 808 человек):</w:t>
      </w:r>
    </w:p>
    <w:p w:rsidR="00237977" w:rsidRDefault="00237977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0FE" w:rsidRPr="00923FD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11 138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9B70FE" w:rsidRPr="00923FD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7882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(70,8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923FD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1153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(10,4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923FD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(7,1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B70FE" w:rsidRPr="00923FD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(0,8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237977" w:rsidRDefault="00237977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0FE" w:rsidRPr="00923FDB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12 808</w:t>
      </w:r>
      <w:r w:rsidRPr="0092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16-17 лет – 19 человек (0,1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18-19 лет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111 человек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20-24 года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770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25-29 лет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1466 человек (11,4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7596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59,3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2846 человек (22,2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6F1DE1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высшее образование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(22,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34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среднее общее образование – 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3412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26,6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7154E0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основное общее образование – 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2535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9842BE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сновного общего образования – 5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57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9B70FE" w:rsidRPr="00C83C19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B70FE" w:rsidRPr="00237977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несовершеннолетних детей, всего – 5222 человека (40,8%);</w:t>
      </w:r>
    </w:p>
    <w:p w:rsidR="009B70FE" w:rsidRPr="00237977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559 человек (4,4%);</w:t>
      </w:r>
    </w:p>
    <w:p w:rsidR="009B70FE" w:rsidRPr="00237977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1666 человек (13%);</w:t>
      </w:r>
    </w:p>
    <w:p w:rsidR="009B70FE" w:rsidRPr="00237977" w:rsidRDefault="009B70FE" w:rsidP="009B70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 после длительного перерыва (более одного года), – 11</w:t>
      </w:r>
      <w:r w:rsidR="00B32A8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(8,</w:t>
      </w:r>
      <w:r w:rsidR="00B32A8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B70FE" w:rsidRPr="00237977" w:rsidRDefault="009B70FE" w:rsidP="009B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 (ранее не работавших), – 1670 человек (13%).</w:t>
      </w:r>
    </w:p>
    <w:p w:rsidR="009A27A6" w:rsidRPr="00CD6CD2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B861A5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23797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B32A86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77232B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303D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CC2602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F84318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84318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года – 2,89</w:t>
      </w:r>
      <w:r w:rsidR="000303D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начале </w:t>
      </w:r>
      <w:r w:rsidR="00CC2602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 2020 года – 0,36</w:t>
      </w:r>
      <w:r w:rsidR="000303D4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(таблица 4).</w:t>
      </w:r>
    </w:p>
    <w:p w:rsidR="00447612" w:rsidRPr="0023797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CC260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8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318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28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303D4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C260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C260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CC260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 и Ломоносовском муниципальных районах</w:t>
      </w:r>
      <w:r w:rsidR="00D44E8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260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2,27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F84318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7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4318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севоложском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6646F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260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237977" w:rsidRPr="00237977" w:rsidRDefault="00237977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FF" w:rsidRPr="00CD6CD2" w:rsidRDefault="001B35FF" w:rsidP="00CC2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38" w:rsidRPr="00E2488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B744FB" w:rsidRPr="006F1DE1" w:rsidTr="000056C1">
        <w:trPr>
          <w:trHeight w:val="558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D9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CC2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C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D96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CC2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04225D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042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025605" w:rsidRDefault="003D4663" w:rsidP="00B744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1,22</w:t>
            </w: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D961B3" w:rsidP="000422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04225D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03B8A" w:rsidRDefault="003D4663" w:rsidP="003D46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1,29</w:t>
            </w: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D961B3" w:rsidP="000422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3D4663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1,36</w:t>
            </w: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F75AC4" w:rsidRDefault="00D961B3" w:rsidP="00D961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B7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04225D" w:rsidP="00D961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7148E7" w:rsidRDefault="0004225D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04225D" w:rsidRDefault="003D4663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1,45</w:t>
            </w:r>
          </w:p>
        </w:tc>
      </w:tr>
      <w:tr w:rsidR="00B744FB" w:rsidRPr="006F1DE1" w:rsidTr="003D46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3D4663" w:rsidRDefault="0004225D" w:rsidP="004922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3D4663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2,27</w:t>
            </w: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B744FB" w:rsidRDefault="00D961B3" w:rsidP="00D961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415E63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44FB" w:rsidRPr="00763B11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FB" w:rsidRPr="00527058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44FB" w:rsidRPr="00527058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04225D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B" w:rsidRPr="006F1DE1" w:rsidRDefault="0004225D" w:rsidP="000422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B" w:rsidRPr="00415E63" w:rsidRDefault="0004225D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44FB" w:rsidRPr="006F1DE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FB" w:rsidRPr="00DC42D6" w:rsidRDefault="00B744FB" w:rsidP="004922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44FB" w:rsidRPr="00763B11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6F1DE1" w:rsidTr="0004225D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6F1DE1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6F1DE1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6F1DE1" w:rsidRDefault="00B744FB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4FB" w:rsidRPr="0088741D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44FB" w:rsidRPr="00BE2469" w:rsidTr="0004225D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6F1DE1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BE2469" w:rsidRDefault="00FE61A7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04225D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F75AC4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Default="0004225D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04225D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Pr="00F75AC4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FB" w:rsidRDefault="00FE61A7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4FB" w:rsidRPr="00BE2469" w:rsidTr="0004225D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BE2469" w:rsidRDefault="00B744FB" w:rsidP="0049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Pr="00F75AC4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744FB" w:rsidRDefault="00FE61A7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FB" w:rsidRPr="00BE2469" w:rsidRDefault="00B744FB" w:rsidP="004922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Pr="0023797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3D4663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3D03C8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B1597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</w:t>
      </w:r>
      <w:r w:rsidR="005B1597" w:rsidRPr="0023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сократился</w:t>
      </w:r>
      <w:r w:rsidR="005B159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муниципальных районах муниципальных районах                     и Сосновоборском городском округе.</w:t>
      </w:r>
    </w:p>
    <w:p w:rsidR="00B744FB" w:rsidRPr="00561FFD" w:rsidRDefault="00B744FB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2B5F" w:rsidRPr="008F47F4" w:rsidRDefault="007F7644" w:rsidP="00286730">
      <w:pPr>
        <w:spacing w:after="0" w:line="240" w:lineRule="auto"/>
        <w:ind w:left="-709" w:firstLine="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B1DA37" wp14:editId="44E0E797">
            <wp:extent cx="6949440" cy="28270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237977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8B0704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185,1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0503D4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CC3161" w:rsidRPr="00237977" w:rsidRDefault="00CC3161" w:rsidP="00CC3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2021 года представители комитета приняли участие в работе комиссий по расследованию несчастных случаев в 8 организациях Ленинградской области, из них: со смертельным исходом – в пяти организациях, с тяжелым исходом – в трех организациях.</w:t>
      </w:r>
    </w:p>
    <w:p w:rsidR="00CC3161" w:rsidRPr="00237977" w:rsidRDefault="00CC3161" w:rsidP="00CC3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2021 года состоялось заседание Ленинградской областной межведомственной комиссии по охране труда, организованное комитетом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режиме видеоконференцсвязи.</w:t>
      </w:r>
    </w:p>
    <w:p w:rsidR="00CC3161" w:rsidRPr="00237977" w:rsidRDefault="00CC3161" w:rsidP="00CC31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заседания комиссией рассмотрены вопросы: </w:t>
      </w:r>
      <w:proofErr w:type="gram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«Особенности осуществления государственного санитарно-эпидемиологического надзора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условиях распространения новой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основные требования, типовые нарушения и меры, принимаемые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использовании средств Фонда социального страхования Российской Федерации на частичное финансирование предупредительных мер по сокращению производственного травматизма и профзаболеваний, а также санаторно-курортного лечения работников, занятых во вредных и (или) опасных условиях труда»,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«Корпоративные программы здоровья на предприятиях Ленинградской области».</w:t>
      </w:r>
      <w:proofErr w:type="gramEnd"/>
    </w:p>
    <w:p w:rsidR="00CC3161" w:rsidRPr="00237977" w:rsidRDefault="00CC3161" w:rsidP="00CC3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977">
        <w:rPr>
          <w:rFonts w:ascii="Times New Roman" w:hAnsi="Times New Roman" w:cs="Times New Roman"/>
          <w:sz w:val="28"/>
          <w:szCs w:val="28"/>
        </w:rPr>
        <w:t>В заседании приняли участие представители органов исполнительной власти Ленинградской области, Ленинградского регионального отделения Фонда социального страхования Российской Федерации, общественной организации «Межрегиональное Санкт-Петербурга и Ленинградской области объединение организаций профсоюзов «Ленинградская Федерация Профсоюзов»,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7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Ленинградской области «Центр профессиональной патологии», федерального государственного бюджетного образовательного учреждения высшего образования «Санкт-Петербургский горный университет», центра обучения по охране труда и профессиональной подготовки ЧОУ ДПО</w:t>
      </w:r>
      <w:proofErr w:type="gramEnd"/>
      <w:r w:rsidRPr="00237977">
        <w:rPr>
          <w:rFonts w:ascii="Times New Roman" w:hAnsi="Times New Roman" w:cs="Times New Roman"/>
          <w:sz w:val="28"/>
          <w:szCs w:val="28"/>
        </w:rPr>
        <w:t xml:space="preserve"> «Институт промышленной безопасности, охраны труда и социального партнерства», Государственной инспекции труда Ленинградской области, </w:t>
      </w:r>
      <w:proofErr w:type="spellStart"/>
      <w:r w:rsidRPr="002379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37977">
        <w:rPr>
          <w:rFonts w:ascii="Times New Roman" w:hAnsi="Times New Roman" w:cs="Times New Roman"/>
          <w:sz w:val="28"/>
          <w:szCs w:val="28"/>
        </w:rPr>
        <w:t>, регионального объединения работодателей «Союз промышленников и предпринимателей Ленинградской области, Профсоюза работников здравоохранения Российской Федерации.</w:t>
      </w:r>
    </w:p>
    <w:p w:rsidR="00CC3161" w:rsidRPr="00237977" w:rsidRDefault="00CC3161" w:rsidP="00CC3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9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заключению о рассмотрении разногласия (несогласия) Минтруда России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1 государственная экспертиза условий труда в целях </w:t>
      </w:r>
      <w:proofErr w:type="gram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рабочих местах.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юридического лица проведена 1 государственная экспертиза условий труда в целях </w:t>
      </w:r>
      <w:proofErr w:type="gram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рабочих местах.</w:t>
      </w:r>
    </w:p>
    <w:p w:rsidR="00CC3161" w:rsidRPr="00237977" w:rsidRDefault="00CC3161" w:rsidP="00CC3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организациях, проведена плановая выездная проверка в </w:t>
      </w:r>
      <w:proofErr w:type="gram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proofErr w:type="gram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филиалах Государственного казенного учреждения «Центр занятости населения Ленинградской области».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237977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4F69C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69C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</w:t>
      </w:r>
      <w:r w:rsidR="0072479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7E08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48,1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37977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1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1D3B0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11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1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48818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37977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</w:t>
      </w:r>
      <w:bookmarkStart w:id="0" w:name="_GoBack"/>
      <w:bookmarkEnd w:id="0"/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пособия по безработице в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3323F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7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C316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6043,39</w:t>
      </w:r>
      <w:r w:rsidR="003323F1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37977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12231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237977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E809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9AA"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23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DE5172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DE5172" w:rsidSect="00836FC3">
          <w:headerReference w:type="even" r:id="rId15"/>
          <w:headerReference w:type="default" r:id="rId16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5B499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79" w:type="dxa"/>
            <w:gridSpan w:val="4"/>
          </w:tcPr>
          <w:p w:rsidR="00CA7A69" w:rsidRPr="00BC39C9" w:rsidRDefault="005B4996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24D7A" w:rsidRPr="008439CD" w:rsidTr="00E852C6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724D7A" w:rsidRPr="008439CD" w:rsidTr="00E852C6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43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26" w:type="dxa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2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41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0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</w:tr>
      <w:tr w:rsidR="00724D7A" w:rsidRPr="00BC39C9" w:rsidTr="00724D7A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724D7A" w:rsidRPr="00BC39C9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724D7A" w:rsidRPr="00BC39C9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</w:tcPr>
          <w:p w:rsidR="00724D7A" w:rsidRPr="00CA7A69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724D7A" w:rsidRPr="00CA7A69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724D7A" w:rsidRPr="00CA7A69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4D7A" w:rsidRPr="00BC39C9" w:rsidTr="00E852C6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4D7A" w:rsidRPr="00BC39C9" w:rsidRDefault="00724D7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5676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7486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131,9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E852C6" w:rsidRPr="00FE78DC" w:rsidTr="00E852C6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E852C6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E852C6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B56BF8" w:rsidRPr="00FE78DC" w:rsidTr="00E852C6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665547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665547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6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655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6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655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6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655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66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655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6BF8" w:rsidRPr="00FE78DC" w:rsidTr="00E852C6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BF8" w:rsidRPr="00FE78DC" w:rsidRDefault="00B56BF8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139,6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114,2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125,6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9828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7349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2733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4349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1123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151,4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2902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1698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117,5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5143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5271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142,2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134,2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1439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127,7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131,2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1567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724D7A" w:rsidRPr="00FE78DC" w:rsidTr="00E852C6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0D320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163,9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724D7A" w:rsidRPr="00FE78DC" w:rsidTr="00724D7A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DD41F6" w:rsidRDefault="00724D7A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20C">
              <w:rPr>
                <w:rFonts w:ascii="Times New Roman" w:eastAsia="Times New Roman" w:hAnsi="Times New Roman" w:cs="Times New Roman"/>
                <w:b/>
                <w:lang w:eastAsia="ru-RU"/>
              </w:rPr>
              <w:t>3164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4017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127,0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24445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17168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70,2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22302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24426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109,5</w:t>
            </w:r>
          </w:p>
        </w:tc>
        <w:tc>
          <w:tcPr>
            <w:tcW w:w="980" w:type="dxa"/>
            <w:gridSpan w:val="4"/>
            <w:vAlign w:val="center"/>
          </w:tcPr>
          <w:p w:rsidR="00724D7A" w:rsidRPr="007154E0" w:rsidRDefault="00724D7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4D7A" w:rsidRPr="0067271F" w:rsidTr="00E852C6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724D7A" w:rsidRPr="0067271F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724D7A" w:rsidRPr="0067271F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724D7A" w:rsidRPr="00D1359A" w:rsidTr="00E852C6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724D7A" w:rsidRPr="00150D08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вакансий,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ед.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незанятых граждан</w:t>
            </w:r>
          </w:p>
        </w:tc>
      </w:tr>
      <w:tr w:rsidR="00724D7A" w:rsidRPr="00D1359A" w:rsidTr="00E852C6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01.03.21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01.04.21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март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март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март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724D7A" w:rsidRPr="00724D7A" w:rsidRDefault="00724D7A" w:rsidP="0072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724D7A" w:rsidRPr="00D1359A" w:rsidTr="00E852C6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724D7A" w:rsidRDefault="00724D7A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2 733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4 349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2 562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1 787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3 452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4 349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5 382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1,6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1 314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1 835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1 698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1 698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1 896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5 143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5 271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4 434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5 271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5 460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1 569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1 567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1 726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1 726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1 880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1 982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724D7A" w:rsidRPr="006F17E2" w:rsidTr="00724D7A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FE78DC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A" w:rsidRPr="00150D08" w:rsidRDefault="00724D7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1 304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724D7A" w:rsidRPr="00F628EE" w:rsidTr="00724D7A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24D7A" w:rsidRPr="00F628EE" w:rsidRDefault="00724D7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2089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22302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24426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11849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12577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17628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6798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24426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1087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8437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6313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30739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0,7</w:t>
            </w:r>
          </w:p>
        </w:tc>
        <w:tc>
          <w:tcPr>
            <w:tcW w:w="1180" w:type="dxa"/>
            <w:gridSpan w:val="2"/>
            <w:vAlign w:val="bottom"/>
          </w:tcPr>
          <w:p w:rsidR="00724D7A" w:rsidRPr="0003287F" w:rsidRDefault="00724D7A" w:rsidP="0000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328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1,4</w:t>
            </w:r>
          </w:p>
        </w:tc>
      </w:tr>
    </w:tbl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40DD9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40DD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1,22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-0,23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-1,28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7931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5313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-1,12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1688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1222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-0,43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2461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-1,15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-0,40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-0,20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1307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-0,85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-0,20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-0,53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-0,79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-0,12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-0,54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-0,41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-0,49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-0,26</w:t>
            </w:r>
          </w:p>
        </w:tc>
      </w:tr>
      <w:tr w:rsidR="00724D7A" w:rsidRPr="00610DB1" w:rsidTr="00E8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2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1349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1381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  <w:tc>
          <w:tcPr>
            <w:tcW w:w="1584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577" w:type="dxa"/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-0,64</w:t>
            </w:r>
          </w:p>
        </w:tc>
      </w:tr>
      <w:tr w:rsidR="00724D7A" w:rsidRPr="00A72E4D" w:rsidTr="0072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E852C6" w:rsidRDefault="00724D7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b/>
                <w:lang w:eastAsia="ru-RU"/>
              </w:rPr>
              <w:t>1867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1793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96,0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20403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12808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62,8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1,91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1,20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b/>
                <w:lang w:eastAsia="ru-RU"/>
              </w:rPr>
              <w:t>-0,71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4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24D7A" w:rsidRPr="00FE78DC" w:rsidTr="00E852C6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654060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654060" w:rsidRDefault="00724D7A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24D7A" w:rsidRPr="00FE78D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24D7A" w:rsidRPr="00FE78DC" w:rsidRDefault="00724D7A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724D7A" w:rsidRPr="00FE78DC" w:rsidTr="00E852C6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654060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654060" w:rsidRDefault="00724D7A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24D7A" w:rsidRPr="00FE78D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24D7A" w:rsidRPr="00FE78DC" w:rsidRDefault="00724D7A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724D7A" w:rsidRPr="00FE78DC" w:rsidTr="00E852C6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724D7A" w:rsidRPr="00FE78DC" w:rsidRDefault="00724D7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D94092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092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724D7A" w:rsidRDefault="00724D7A" w:rsidP="007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654060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24D7A" w:rsidRPr="00654060" w:rsidRDefault="00724D7A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24D7A" w:rsidRPr="00FE78DC" w:rsidRDefault="00724D7A" w:rsidP="00A5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24D7A" w:rsidRPr="00FE78DC" w:rsidRDefault="00724D7A" w:rsidP="00D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40D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40DD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74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740D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A0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2757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2339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724D7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24D7A" w:rsidRPr="006A1204" w:rsidRDefault="00724D7A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983" w:type="dxa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2127" w:type="dxa"/>
            <w:gridSpan w:val="2"/>
            <w:vAlign w:val="bottom"/>
          </w:tcPr>
          <w:p w:rsidR="00724D7A" w:rsidRPr="00724D7A" w:rsidRDefault="00724D7A" w:rsidP="00724D7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D7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724D7A" w:rsidRPr="00FE78DC" w:rsidTr="0023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724D7A" w:rsidRPr="00FE78DC" w:rsidRDefault="00724D7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724D7A" w:rsidRPr="00620D94" w:rsidRDefault="00724D7A" w:rsidP="00620D9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b/>
                <w:lang w:eastAsia="ru-RU"/>
              </w:rPr>
              <w:t>1867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724D7A" w:rsidRPr="00237977" w:rsidRDefault="00724D7A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1793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724D7A" w:rsidRPr="00237977" w:rsidRDefault="00724D7A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96,0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724D7A" w:rsidRPr="00237977" w:rsidRDefault="00724D7A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8973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724D7A" w:rsidRPr="00237977" w:rsidRDefault="00724D7A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7354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724D7A" w:rsidRPr="00237977" w:rsidRDefault="00724D7A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82,0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740D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740DD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740D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740DD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171,1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23797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237977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237977" w:rsidRPr="006A1204" w:rsidRDefault="00237977" w:rsidP="00A55C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5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1" w:type="dxa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237977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237977" w:rsidRPr="00FE78DC" w:rsidRDefault="0023797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237977" w:rsidRPr="004D0FC1" w:rsidRDefault="00237977" w:rsidP="004D0F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204">
              <w:rPr>
                <w:rFonts w:ascii="Times New Roman" w:eastAsia="Times New Roman" w:hAnsi="Times New Roman" w:cs="Times New Roman"/>
                <w:b/>
                <w:lang w:eastAsia="ru-RU"/>
              </w:rPr>
              <w:t>1795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1556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86,7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1615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1297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237977" w:rsidRPr="00237977" w:rsidRDefault="00237977" w:rsidP="0023797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7">
              <w:rPr>
                <w:rFonts w:ascii="Times New Roman" w:eastAsia="Times New Roman" w:hAnsi="Times New Roman" w:cs="Times New Roman"/>
                <w:b/>
                <w:lang w:eastAsia="ru-RU"/>
              </w:rPr>
              <w:t>80,3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5B4996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 wp14:anchorId="6F557A79" wp14:editId="5DC6CACA">
            <wp:extent cx="8458200" cy="5606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64244" cy="5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B3" w:rsidRDefault="00E214B3">
      <w:pPr>
        <w:spacing w:after="0" w:line="240" w:lineRule="auto"/>
      </w:pPr>
      <w:r>
        <w:separator/>
      </w:r>
    </w:p>
  </w:endnote>
  <w:endnote w:type="continuationSeparator" w:id="0">
    <w:p w:rsidR="00E214B3" w:rsidRDefault="00E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B3" w:rsidRDefault="00E214B3">
      <w:pPr>
        <w:spacing w:after="0" w:line="240" w:lineRule="auto"/>
      </w:pPr>
      <w:r>
        <w:separator/>
      </w:r>
    </w:p>
  </w:footnote>
  <w:footnote w:type="continuationSeparator" w:id="0">
    <w:p w:rsidR="00E214B3" w:rsidRDefault="00E2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7A" w:rsidRDefault="00724D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4D7A" w:rsidRDefault="00724D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7A" w:rsidRDefault="00724D7A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37977">
      <w:rPr>
        <w:rStyle w:val="ac"/>
        <w:noProof/>
      </w:rPr>
      <w:t>2</w:t>
    </w:r>
    <w:r>
      <w:rPr>
        <w:rStyle w:val="ac"/>
      </w:rPr>
      <w:fldChar w:fldCharType="end"/>
    </w:r>
  </w:p>
  <w:p w:rsidR="00724D7A" w:rsidRDefault="00724D7A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7A" w:rsidRPr="005464FE" w:rsidRDefault="00724D7A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2C20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7118"/>
    <w:rsid w:val="00077CE2"/>
    <w:rsid w:val="000803DD"/>
    <w:rsid w:val="0008066F"/>
    <w:rsid w:val="00080A4C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C4D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3DA1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D74"/>
    <w:rsid w:val="00197E08"/>
    <w:rsid w:val="001A0424"/>
    <w:rsid w:val="001A0429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28F4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4EB8"/>
    <w:rsid w:val="002254DC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6112"/>
    <w:rsid w:val="0023738E"/>
    <w:rsid w:val="00237977"/>
    <w:rsid w:val="00237ECB"/>
    <w:rsid w:val="002405CE"/>
    <w:rsid w:val="00240BC5"/>
    <w:rsid w:val="00240C16"/>
    <w:rsid w:val="00240D85"/>
    <w:rsid w:val="00241D2B"/>
    <w:rsid w:val="00241E2A"/>
    <w:rsid w:val="0024259F"/>
    <w:rsid w:val="00242AD6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35E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105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541"/>
    <w:rsid w:val="00480C95"/>
    <w:rsid w:val="00481AA1"/>
    <w:rsid w:val="00482EF0"/>
    <w:rsid w:val="00483287"/>
    <w:rsid w:val="00485CFB"/>
    <w:rsid w:val="00486A04"/>
    <w:rsid w:val="0048702C"/>
    <w:rsid w:val="00487C52"/>
    <w:rsid w:val="00491BDA"/>
    <w:rsid w:val="0049222E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597"/>
    <w:rsid w:val="005B1B77"/>
    <w:rsid w:val="005B1C7D"/>
    <w:rsid w:val="005B1FB1"/>
    <w:rsid w:val="005B2086"/>
    <w:rsid w:val="005B2624"/>
    <w:rsid w:val="005B35AA"/>
    <w:rsid w:val="005B3C19"/>
    <w:rsid w:val="005B4996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0D94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BB3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EC2"/>
    <w:rsid w:val="006646F8"/>
    <w:rsid w:val="00664AC5"/>
    <w:rsid w:val="00664D4B"/>
    <w:rsid w:val="00664E6E"/>
    <w:rsid w:val="00665547"/>
    <w:rsid w:val="00665C71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2A27"/>
    <w:rsid w:val="00742AC7"/>
    <w:rsid w:val="00742F0A"/>
    <w:rsid w:val="00743305"/>
    <w:rsid w:val="00743D94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32B"/>
    <w:rsid w:val="007725F3"/>
    <w:rsid w:val="007728BD"/>
    <w:rsid w:val="007731CF"/>
    <w:rsid w:val="00773D43"/>
    <w:rsid w:val="00773F1D"/>
    <w:rsid w:val="00774110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B036B"/>
    <w:rsid w:val="007B0B29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5CB2"/>
    <w:rsid w:val="007C5F42"/>
    <w:rsid w:val="007C6817"/>
    <w:rsid w:val="007C6B2F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61B"/>
    <w:rsid w:val="007F3E8F"/>
    <w:rsid w:val="007F3ECB"/>
    <w:rsid w:val="007F4355"/>
    <w:rsid w:val="007F4C6C"/>
    <w:rsid w:val="007F4CAE"/>
    <w:rsid w:val="007F55EA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704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C54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2FC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0B3"/>
    <w:rsid w:val="00AB6E6E"/>
    <w:rsid w:val="00AB77AF"/>
    <w:rsid w:val="00AB7A91"/>
    <w:rsid w:val="00AC006D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660"/>
    <w:rsid w:val="00AE796C"/>
    <w:rsid w:val="00AF0373"/>
    <w:rsid w:val="00AF13D2"/>
    <w:rsid w:val="00AF273D"/>
    <w:rsid w:val="00AF346C"/>
    <w:rsid w:val="00AF3750"/>
    <w:rsid w:val="00AF4F57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9CA"/>
    <w:rsid w:val="00B05B68"/>
    <w:rsid w:val="00B05DC5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2A86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1A8"/>
    <w:rsid w:val="00B62A6F"/>
    <w:rsid w:val="00B62E22"/>
    <w:rsid w:val="00B62FB6"/>
    <w:rsid w:val="00B63288"/>
    <w:rsid w:val="00B635D5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44FB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6D1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602"/>
    <w:rsid w:val="00CC2CC3"/>
    <w:rsid w:val="00CC3161"/>
    <w:rsid w:val="00CC3C0A"/>
    <w:rsid w:val="00CC3E62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E6A3D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233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57C02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61B3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3607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190"/>
    <w:rsid w:val="00DE361C"/>
    <w:rsid w:val="00DE3A74"/>
    <w:rsid w:val="00DE3F76"/>
    <w:rsid w:val="00DE48F4"/>
    <w:rsid w:val="00DE5172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4B3"/>
    <w:rsid w:val="00E218A9"/>
    <w:rsid w:val="00E21B3F"/>
    <w:rsid w:val="00E2312E"/>
    <w:rsid w:val="00E235C8"/>
    <w:rsid w:val="00E243B7"/>
    <w:rsid w:val="00E24888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F8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6CB4"/>
    <w:rsid w:val="00F07243"/>
    <w:rsid w:val="00F07FCA"/>
    <w:rsid w:val="00F10CE1"/>
    <w:rsid w:val="00F10E61"/>
    <w:rsid w:val="00F12131"/>
    <w:rsid w:val="00F12437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318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4B39"/>
    <w:rsid w:val="00FB5DF3"/>
    <w:rsid w:val="00FB5FD9"/>
    <w:rsid w:val="00FB6065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1AE7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1\&#1069;&#1082;&#1089;&#1087;&#1088;&#1077;&#1089;&#1089;&#1082;&#1072;%2003_2021\&#1058;&#1072;&#1073;&#1083;&#1080;&#1094;&#1099;%20&#1082;%20&#1101;&#1082;&#1089;&#1087;&#1088;&#1077;&#1089;&#1089;%2003_21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865967273216231"/>
          <c:y val="0.16586858805114346"/>
          <c:w val="0.81762227925929143"/>
          <c:h val="0.610862469911468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- 10204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781707438781169E-3"/>
                  <c:y val="3.50884838858767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2434971848588E-3"/>
                  <c:y val="-4.96646077198791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3023</c:v>
                </c:pt>
                <c:pt idx="1">
                  <c:v>3164</c:v>
                </c:pt>
                <c:pt idx="2">
                  <c:v>4017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- 4374 чел. (42,9%)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8396089493514E-2"/>
                  <c:y val="-3.7224515182770566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42504826461851E-3"/>
                  <c:y val="-7.3426748384659334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370019305847405E-3"/>
                  <c:y val="-1.366629595493781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39753378523295E-2"/>
                  <c:y val="-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508254343815667E-2"/>
                  <c:y val="-6.6293024564436556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176755309108035E-2"/>
                  <c:y val="-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342504826461849E-2"/>
                  <c:y val="7.0498215935488788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508254343815667E-2"/>
                  <c:y val="-2.635017228356502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3845256274400407E-2"/>
                  <c:y val="-1.296576377646029E-2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2011005791754221E-2"/>
                  <c:y val="-7.684601258913357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1023</c:v>
                </c:pt>
                <c:pt idx="1">
                  <c:v>1795</c:v>
                </c:pt>
                <c:pt idx="2">
                  <c:v>1556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51576960"/>
        <c:axId val="151578496"/>
      </c:barChart>
      <c:catAx>
        <c:axId val="15157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78496"/>
        <c:crosses val="autoZero"/>
        <c:auto val="1"/>
        <c:lblAlgn val="ctr"/>
        <c:lblOffset val="100"/>
        <c:noMultiLvlLbl val="0"/>
      </c:catAx>
      <c:valAx>
        <c:axId val="15157849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7696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4073352217111477E-2"/>
          <c:y val="5.5600633762243133E-2"/>
          <c:w val="0.89879045647346878"/>
          <c:h val="8.4812912105499016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3929798660035916"/>
          <c:y val="1.594611994255436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3644349736237E-2"/>
          <c:y val="0.15230070736673609"/>
          <c:w val="0.91878749088311018"/>
          <c:h val="0.5413874072192589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1035629052983E-2"/>
                  <c:y val="2.579417420538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681770910711634E-2"/>
                  <c:y val="3.916325555152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745953630796149E-2"/>
                  <c:y val="4.95622724578782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00469678132337E-2"/>
                  <c:y val="5.4384895436457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639188193581065E-2"/>
                  <c:y val="6.0693985832416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40079200626E-2"/>
                  <c:y val="5.0726441452882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2728248607082011E-2"/>
                  <c:y val="5.0568961137922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49297785145279E-2"/>
                  <c:y val="5.8112211779979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7036941106045954E-2"/>
                  <c:y val="5.8216351988259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4.0177913616061149E-2"/>
                  <c:y val="8.6916716055654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4.0028261269972831E-2"/>
                  <c:y val="7.6511444133999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4.0183093889579594E-2"/>
                  <c:y val="7.6592724296559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19477828429E-2"/>
                  <c:y val="4.8150029633392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Лист2!$A$83:$A$98</c:f>
              <c:numCache>
                <c:formatCode>m/d/yyyy</c:formatCode>
                <c:ptCount val="16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</c:numCache>
            </c:numRef>
          </c:cat>
          <c:val>
            <c:numRef>
              <c:f>Лист2!$B$83:$B$98</c:f>
              <c:numCache>
                <c:formatCode>0.00</c:formatCode>
                <c:ptCount val="16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  <c:pt idx="9">
                  <c:v>3.19</c:v>
                </c:pt>
                <c:pt idx="10">
                  <c:v>3.17</c:v>
                </c:pt>
                <c:pt idx="11">
                  <c:v>2.98</c:v>
                </c:pt>
                <c:pt idx="12">
                  <c:v>2.89</c:v>
                </c:pt>
                <c:pt idx="13">
                  <c:v>2.56</c:v>
                </c:pt>
                <c:pt idx="14">
                  <c:v>1.91</c:v>
                </c:pt>
                <c:pt idx="15">
                  <c:v>1.2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862031397018767E-2"/>
                  <c:y val="3.1341170213148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505076016441343E-2"/>
                  <c:y val="3.587007694325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087264585347885E-2"/>
                  <c:y val="6.5234668247114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884963392733804E-2"/>
                  <c:y val="6.807890949115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172836948013077E-2"/>
                  <c:y val="6.1548556430446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4553143850439748E-2"/>
                  <c:y val="6.3915276719442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696366901505735E-2"/>
                  <c:y val="5.3923178957469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421812405028317E-2"/>
                  <c:y val="5.2979425958851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126974694200961E-2"/>
                  <c:y val="4.4337249377374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4059327489724162E-2"/>
                  <c:y val="4.950926661323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08413806764E-2"/>
                  <c:y val="5.4147245172628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0398454910117367E-2"/>
                  <c:y val="4.70611700693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4.3240331492806656E-2"/>
                  <c:y val="-2.9954053495205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Лист2!$A$83:$A$98</c:f>
              <c:numCache>
                <c:formatCode>m/d/yyyy</c:formatCode>
                <c:ptCount val="16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</c:numCache>
            </c:numRef>
          </c:cat>
          <c:val>
            <c:numRef>
              <c:f>Лист2!$C$83:$C$98</c:f>
              <c:numCache>
                <c:formatCode>0.0</c:formatCode>
                <c:ptCount val="16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  <c:pt idx="7">
                  <c:v>4.4000000000000004</c:v>
                </c:pt>
                <c:pt idx="8">
                  <c:v>4.8</c:v>
                </c:pt>
                <c:pt idx="9">
                  <c:v>4.9000000000000004</c:v>
                </c:pt>
                <c:pt idx="10">
                  <c:v>4.5999999999999996</c:v>
                </c:pt>
                <c:pt idx="11">
                  <c:v>4.2</c:v>
                </c:pt>
                <c:pt idx="12">
                  <c:v>3.7</c:v>
                </c:pt>
                <c:pt idx="13">
                  <c:v>3.4</c:v>
                </c:pt>
                <c:pt idx="14">
                  <c:v>3</c:v>
                </c:pt>
                <c:pt idx="15">
                  <c:v>2.2999999999999998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6594176"/>
        <c:axId val="306595712"/>
      </c:lineChart>
      <c:dateAx>
        <c:axId val="30659417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659571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306595712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6594176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388796795137449"/>
          <c:y val="0.93100685527516602"/>
          <c:w val="0.78733491804090527"/>
          <c:h val="4.9572719385180597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E97D-844A-4F37-80AB-38B2357F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43704</TotalTime>
  <Pages>17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66</cp:revision>
  <cp:lastPrinted>2019-08-07T06:13:00Z</cp:lastPrinted>
  <dcterms:created xsi:type="dcterms:W3CDTF">2016-05-06T10:28:00Z</dcterms:created>
  <dcterms:modified xsi:type="dcterms:W3CDTF">2021-04-12T06:56:00Z</dcterms:modified>
</cp:coreProperties>
</file>